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4F" w:rsidRDefault="00030686">
      <w:pPr>
        <w:rPr>
          <w:rFonts w:ascii="仿宋_GB2312" w:hAnsi="黑体"/>
          <w:bCs/>
          <w:szCs w:val="44"/>
        </w:rPr>
      </w:pPr>
      <w:r>
        <w:rPr>
          <w:rFonts w:ascii="仿宋_GB2312" w:hAnsi="黑体" w:hint="eastAsia"/>
          <w:bCs/>
          <w:szCs w:val="44"/>
        </w:rPr>
        <w:t>附件</w:t>
      </w:r>
      <w:r>
        <w:rPr>
          <w:rFonts w:ascii="仿宋_GB2312" w:hAnsi="黑体" w:hint="eastAsia"/>
          <w:bCs/>
          <w:szCs w:val="44"/>
        </w:rPr>
        <w:t>2</w:t>
      </w:r>
    </w:p>
    <w:p w:rsidR="00E11D4F" w:rsidRDefault="00E11D4F">
      <w:pPr>
        <w:jc w:val="center"/>
        <w:rPr>
          <w:rFonts w:ascii="仿宋_GB2312" w:hAnsi="华文中宋"/>
          <w:bCs/>
          <w:sz w:val="10"/>
          <w:szCs w:val="10"/>
        </w:rPr>
      </w:pPr>
    </w:p>
    <w:p w:rsidR="00E11D4F" w:rsidRDefault="00030686">
      <w:pPr>
        <w:jc w:val="center"/>
        <w:rPr>
          <w:rFonts w:ascii="宋体" w:eastAsia="宋体" w:hAnsi="宋体" w:cs="宋体"/>
          <w:b/>
          <w:sz w:val="36"/>
          <w:szCs w:val="44"/>
        </w:rPr>
      </w:pPr>
      <w:r>
        <w:rPr>
          <w:rFonts w:ascii="Arial" w:eastAsia="宋体" w:hAnsi="Arial" w:cs="Arial" w:hint="eastAsia"/>
          <w:b/>
          <w:sz w:val="36"/>
          <w:szCs w:val="44"/>
        </w:rPr>
        <w:t>2019</w:t>
      </w:r>
      <w:r>
        <w:rPr>
          <w:rFonts w:ascii="宋体" w:eastAsia="宋体" w:hAnsi="宋体" w:cs="宋体" w:hint="eastAsia"/>
          <w:b/>
          <w:sz w:val="36"/>
          <w:szCs w:val="44"/>
        </w:rPr>
        <w:t>年度项目支出绩效自评报告</w:t>
      </w:r>
    </w:p>
    <w:p w:rsidR="00E11D4F" w:rsidRDefault="00E11D4F">
      <w:pPr>
        <w:ind w:firstLineChars="200" w:firstLine="600"/>
        <w:rPr>
          <w:rFonts w:ascii="黑体" w:eastAsia="黑体" w:hAnsi="黑体" w:cs="黑体"/>
          <w:bCs/>
          <w:szCs w:val="32"/>
        </w:rPr>
      </w:pP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一、绩效自评工作开展情况</w:t>
      </w:r>
    </w:p>
    <w:p w:rsidR="00E11D4F" w:rsidRDefault="00030686">
      <w:pPr>
        <w:pStyle w:val="a7"/>
        <w:shd w:val="clear" w:color="auto" w:fill="FFFFFF"/>
        <w:spacing w:before="0" w:beforeAutospacing="0" w:after="0" w:afterAutospacing="0" w:line="600" w:lineRule="exact"/>
        <w:ind w:firstLine="640"/>
        <w:jc w:val="both"/>
        <w:rPr>
          <w:rFonts w:ascii="ˎ̥" w:hAnsi="ˎ̥" w:hint="eastAsia"/>
          <w:color w:val="343333"/>
          <w:sz w:val="18"/>
          <w:szCs w:val="18"/>
        </w:rPr>
      </w:pPr>
      <w:r>
        <w:rPr>
          <w:rFonts w:ascii="仿宋_GB2312" w:eastAsia="仿宋_GB2312" w:hAnsi="Times New Roman" w:cs="Times New Roman" w:hint="eastAsia"/>
          <w:color w:val="343333"/>
          <w:kern w:val="2"/>
          <w:sz w:val="32"/>
          <w:szCs w:val="32"/>
        </w:rPr>
        <w:t>根据预算绩效管理要求，武汉市洪山区应急管理局局组织对</w:t>
      </w:r>
      <w:r>
        <w:rPr>
          <w:rFonts w:ascii="Times New Roman" w:eastAsia="仿宋_GB2312" w:hAnsi="Times New Roman" w:cs="Times New Roman"/>
          <w:color w:val="343333"/>
          <w:kern w:val="2"/>
          <w:sz w:val="32"/>
          <w:szCs w:val="32"/>
        </w:rPr>
        <w:t>201</w:t>
      </w:r>
      <w:r>
        <w:rPr>
          <w:rFonts w:ascii="Times New Roman" w:eastAsia="仿宋_GB2312" w:hAnsi="Times New Roman" w:cs="Times New Roman" w:hint="eastAsia"/>
          <w:color w:val="343333"/>
          <w:kern w:val="2"/>
          <w:sz w:val="32"/>
          <w:szCs w:val="32"/>
        </w:rPr>
        <w:t>9</w:t>
      </w:r>
      <w:r>
        <w:rPr>
          <w:rFonts w:ascii="仿宋_GB2312" w:eastAsia="仿宋_GB2312" w:hAnsi="Times New Roman" w:cs="Times New Roman" w:hint="eastAsia"/>
          <w:color w:val="343333"/>
          <w:kern w:val="2"/>
          <w:sz w:val="32"/>
          <w:szCs w:val="32"/>
        </w:rPr>
        <w:t>年度一般公共预算项目支出运用了等级评价法、量化了指标、项目覆盖率达到</w:t>
      </w:r>
      <w:r>
        <w:rPr>
          <w:rFonts w:ascii="仿宋_GB2312" w:eastAsia="仿宋_GB2312" w:hAnsi="Times New Roman" w:cs="Times New Roman" w:hint="eastAsia"/>
          <w:color w:val="343333"/>
          <w:kern w:val="2"/>
          <w:sz w:val="32"/>
          <w:szCs w:val="32"/>
        </w:rPr>
        <w:t>100%</w:t>
      </w:r>
      <w:r>
        <w:rPr>
          <w:rFonts w:ascii="仿宋_GB2312" w:eastAsia="仿宋_GB2312" w:hAnsi="Times New Roman" w:cs="Times New Roman" w:hint="eastAsia"/>
          <w:color w:val="343333"/>
          <w:kern w:val="2"/>
          <w:sz w:val="32"/>
          <w:szCs w:val="32"/>
        </w:rPr>
        <w:t>，全面开展绩效自评，共涉及项目</w:t>
      </w:r>
      <w:r>
        <w:rPr>
          <w:rFonts w:ascii="Times New Roman" w:hAnsi="Times New Roman" w:cs="Times New Roman"/>
          <w:color w:val="343333"/>
          <w:kern w:val="2"/>
          <w:sz w:val="32"/>
          <w:szCs w:val="32"/>
          <w:u w:val="single"/>
        </w:rPr>
        <w:t>1</w:t>
      </w:r>
      <w:r>
        <w:rPr>
          <w:rFonts w:ascii="Times New Roman" w:hAnsi="Times New Roman" w:cs="Times New Roman" w:hint="eastAsia"/>
          <w:color w:val="343333"/>
          <w:kern w:val="2"/>
          <w:sz w:val="32"/>
          <w:szCs w:val="32"/>
          <w:u w:val="single"/>
        </w:rPr>
        <w:t>2</w:t>
      </w:r>
      <w:r>
        <w:rPr>
          <w:rFonts w:ascii="仿宋_GB2312" w:eastAsia="仿宋_GB2312" w:hAnsi="Times New Roman" w:cs="Times New Roman" w:hint="eastAsia"/>
          <w:color w:val="343333"/>
          <w:kern w:val="2"/>
          <w:sz w:val="32"/>
          <w:szCs w:val="32"/>
        </w:rPr>
        <w:t>个，资金</w:t>
      </w:r>
      <w:r>
        <w:rPr>
          <w:rFonts w:ascii="仿宋_GB2312" w:eastAsia="仿宋_GB2312" w:hAnsi="Times New Roman" w:cs="Times New Roman" w:hint="eastAsia"/>
          <w:color w:val="343333"/>
          <w:kern w:val="2"/>
          <w:sz w:val="32"/>
          <w:szCs w:val="32"/>
        </w:rPr>
        <w:t>849</w:t>
      </w:r>
      <w:r>
        <w:rPr>
          <w:rFonts w:ascii="仿宋_GB2312" w:eastAsia="仿宋_GB2312" w:hAnsi="Times New Roman" w:cs="Times New Roman" w:hint="eastAsia"/>
          <w:color w:val="343333"/>
          <w:kern w:val="2"/>
          <w:sz w:val="32"/>
          <w:szCs w:val="32"/>
        </w:rPr>
        <w:t>万元。组织对</w:t>
      </w:r>
      <w:r>
        <w:rPr>
          <w:rFonts w:ascii="Times New Roman" w:hAnsi="Times New Roman" w:cs="Times New Roman" w:hint="eastAsia"/>
          <w:color w:val="343333"/>
          <w:kern w:val="2"/>
          <w:sz w:val="32"/>
          <w:szCs w:val="32"/>
          <w:u w:val="single"/>
        </w:rPr>
        <w:t>2</w:t>
      </w:r>
      <w:r>
        <w:rPr>
          <w:rFonts w:ascii="仿宋_GB2312" w:eastAsia="仿宋_GB2312" w:hAnsi="Times New Roman" w:cs="Times New Roman" w:hint="eastAsia"/>
          <w:color w:val="343333"/>
          <w:kern w:val="2"/>
          <w:sz w:val="32"/>
          <w:szCs w:val="32"/>
        </w:rPr>
        <w:t>个部门（单位）开展整体支出绩效自评，资金</w:t>
      </w:r>
      <w:r>
        <w:rPr>
          <w:rFonts w:ascii="仿宋_GB2312" w:eastAsia="仿宋_GB2312" w:hAnsi="Times New Roman" w:cs="Times New Roman" w:hint="eastAsia"/>
          <w:color w:val="343333"/>
          <w:kern w:val="2"/>
          <w:sz w:val="32"/>
          <w:szCs w:val="32"/>
        </w:rPr>
        <w:t>817.59</w:t>
      </w:r>
      <w:r>
        <w:rPr>
          <w:rFonts w:ascii="仿宋_GB2312" w:eastAsia="仿宋_GB2312" w:hAnsi="Times New Roman" w:cs="Times New Roman" w:hint="eastAsia"/>
          <w:color w:val="343333"/>
          <w:kern w:val="2"/>
          <w:sz w:val="32"/>
          <w:szCs w:val="32"/>
        </w:rPr>
        <w:t>万元。从绩效评价情况来看，</w:t>
      </w:r>
      <w:r>
        <w:rPr>
          <w:rFonts w:ascii="Times New Roman" w:eastAsia="仿宋_GB2312" w:hAnsi="Times New Roman" w:cs="Times New Roman"/>
          <w:color w:val="343333"/>
          <w:kern w:val="2"/>
          <w:sz w:val="32"/>
          <w:szCs w:val="32"/>
        </w:rPr>
        <w:t>201</w:t>
      </w:r>
      <w:r>
        <w:rPr>
          <w:rFonts w:ascii="Times New Roman" w:eastAsia="仿宋_GB2312" w:hAnsi="Times New Roman" w:cs="Times New Roman" w:hint="eastAsia"/>
          <w:color w:val="343333"/>
          <w:kern w:val="2"/>
          <w:sz w:val="32"/>
          <w:szCs w:val="32"/>
        </w:rPr>
        <w:t>9</w:t>
      </w:r>
      <w:r>
        <w:rPr>
          <w:rFonts w:ascii="仿宋_GB2312" w:eastAsia="仿宋_GB2312" w:hAnsi="Times New Roman" w:cs="Times New Roman" w:hint="eastAsia"/>
          <w:color w:val="343333"/>
          <w:kern w:val="2"/>
          <w:sz w:val="32"/>
          <w:szCs w:val="32"/>
        </w:rPr>
        <w:t>年，在区应急管理局的领导下，下属各单位根据</w:t>
      </w:r>
      <w:r>
        <w:rPr>
          <w:rFonts w:ascii="Times New Roman" w:eastAsia="仿宋_GB2312" w:hAnsi="Times New Roman" w:cs="Times New Roman"/>
          <w:color w:val="343333"/>
          <w:kern w:val="2"/>
          <w:sz w:val="32"/>
          <w:szCs w:val="32"/>
        </w:rPr>
        <w:t>201</w:t>
      </w:r>
      <w:r>
        <w:rPr>
          <w:rFonts w:ascii="Times New Roman" w:eastAsia="仿宋_GB2312" w:hAnsi="Times New Roman" w:cs="Times New Roman" w:hint="eastAsia"/>
          <w:color w:val="343333"/>
          <w:kern w:val="2"/>
          <w:sz w:val="32"/>
          <w:szCs w:val="32"/>
        </w:rPr>
        <w:t>9</w:t>
      </w:r>
      <w:r>
        <w:rPr>
          <w:rFonts w:ascii="仿宋_GB2312" w:eastAsia="仿宋_GB2312" w:hAnsi="Times New Roman" w:cs="Times New Roman" w:hint="eastAsia"/>
          <w:color w:val="343333"/>
          <w:kern w:val="2"/>
          <w:sz w:val="32"/>
          <w:szCs w:val="32"/>
        </w:rPr>
        <w:t>年工作计划的要求，</w:t>
      </w:r>
      <w:proofErr w:type="gramStart"/>
      <w:r>
        <w:rPr>
          <w:rFonts w:ascii="仿宋_GB2312" w:eastAsia="仿宋_GB2312" w:hAnsi="Times New Roman" w:cs="Times New Roman" w:hint="eastAsia"/>
          <w:color w:val="343333"/>
          <w:kern w:val="2"/>
          <w:sz w:val="32"/>
          <w:szCs w:val="32"/>
        </w:rPr>
        <w:t>通认真</w:t>
      </w:r>
      <w:proofErr w:type="gramEnd"/>
      <w:r>
        <w:rPr>
          <w:rFonts w:ascii="仿宋_GB2312" w:eastAsia="仿宋_GB2312" w:hAnsi="Times New Roman" w:cs="Times New Roman" w:hint="eastAsia"/>
          <w:color w:val="343333"/>
          <w:kern w:val="2"/>
          <w:sz w:val="32"/>
          <w:szCs w:val="32"/>
        </w:rPr>
        <w:t>履行职责，较好地完成了年初确定的各项工作任务。从应急管理局部门整体项目支出绩效评价结果来看，单位预算编制较为合理，预算执行情况良好，财务制度基本健全，并得到有效执行，单位重大财务事项由集体研究决策，预算经费的合理使用为实现其职能奠定了基础。</w:t>
      </w:r>
    </w:p>
    <w:p w:rsidR="00E11D4F" w:rsidRDefault="00E11D4F">
      <w:pPr>
        <w:ind w:firstLineChars="200" w:firstLine="600"/>
        <w:rPr>
          <w:rFonts w:ascii="仿宋_GB2312"/>
          <w:szCs w:val="32"/>
        </w:rPr>
      </w:pP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二、本报告包含项目的自评结果</w:t>
      </w:r>
    </w:p>
    <w:p w:rsidR="00E11D4F" w:rsidRDefault="00030686">
      <w:pPr>
        <w:ind w:firstLineChars="200" w:firstLine="600"/>
        <w:rPr>
          <w:rFonts w:ascii="仿宋_GB2312" w:hAnsi="仿宋_GB2312" w:cs="仿宋_GB2312"/>
          <w:bCs/>
          <w:szCs w:val="32"/>
        </w:rPr>
      </w:pPr>
      <w:r>
        <w:rPr>
          <w:rFonts w:ascii="仿宋_GB2312" w:hAnsi="仿宋_GB2312" w:cs="仿宋_GB2312" w:hint="eastAsia"/>
          <w:bCs/>
          <w:szCs w:val="32"/>
        </w:rPr>
        <w:t>用列表说明本报告所包含的各项目自评总分和自评等级。可将《自评情况汇总表》（附件</w:t>
      </w:r>
      <w:r>
        <w:rPr>
          <w:rFonts w:ascii="仿宋_GB2312" w:hAnsi="仿宋_GB2312" w:cs="仿宋_GB2312" w:hint="eastAsia"/>
          <w:bCs/>
          <w:szCs w:val="32"/>
        </w:rPr>
        <w:t>4</w:t>
      </w:r>
      <w:r>
        <w:rPr>
          <w:rFonts w:ascii="仿宋_GB2312" w:hAnsi="仿宋_GB2312" w:cs="仿宋_GB2312" w:hint="eastAsia"/>
          <w:bCs/>
          <w:szCs w:val="32"/>
        </w:rPr>
        <w:t>）直接粘贴。</w:t>
      </w:r>
    </w:p>
    <w:p w:rsidR="00E11D4F" w:rsidRDefault="00030686">
      <w:pPr>
        <w:ind w:firstLineChars="200" w:firstLine="600"/>
        <w:rPr>
          <w:rFonts w:ascii="仿宋_GB2312" w:hAnsi="仿宋_GB2312" w:cs="仿宋_GB2312"/>
          <w:bCs/>
          <w:szCs w:val="32"/>
        </w:rPr>
      </w:pPr>
      <w:r>
        <w:rPr>
          <w:rFonts w:ascii="仿宋_GB2312" w:hAnsi="仿宋_GB2312" w:cs="仿宋_GB2312"/>
          <w:bCs/>
          <w:noProof/>
          <w:szCs w:val="32"/>
        </w:rPr>
        <w:lastRenderedPageBreak/>
        <w:drawing>
          <wp:inline distT="0" distB="0" distL="0" distR="0">
            <wp:extent cx="5266055" cy="74460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5266055" cy="7446010"/>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三、各项目自评情况</w:t>
      </w:r>
    </w:p>
    <w:p w:rsidR="00E11D4F" w:rsidRDefault="00030686">
      <w:pPr>
        <w:ind w:firstLineChars="200" w:firstLine="602"/>
        <w:rPr>
          <w:rFonts w:ascii="仿宋_GB2312"/>
          <w:b/>
          <w:bCs/>
          <w:szCs w:val="32"/>
        </w:rPr>
      </w:pPr>
      <w:r>
        <w:rPr>
          <w:rFonts w:ascii="仿宋_GB2312" w:hint="eastAsia"/>
          <w:b/>
          <w:bCs/>
          <w:szCs w:val="32"/>
        </w:rPr>
        <w:t>1.</w:t>
      </w:r>
      <w:r>
        <w:rPr>
          <w:rFonts w:ascii="仿宋_GB2312" w:hint="eastAsia"/>
          <w:b/>
          <w:bCs/>
          <w:szCs w:val="32"/>
        </w:rPr>
        <w:t>项目名称：安全生产责任专项经费</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1-1-1</w:t>
      </w:r>
      <w:r>
        <w:rPr>
          <w:rFonts w:ascii="仿宋" w:eastAsia="仿宋" w:hAnsi="仿宋" w:cs="仿宋" w:hint="eastAsia"/>
          <w:b/>
          <w:szCs w:val="32"/>
        </w:rPr>
        <w:t>、项目基本情况</w:t>
      </w:r>
    </w:p>
    <w:p w:rsidR="00E11D4F" w:rsidRDefault="00030686">
      <w:pPr>
        <w:ind w:firstLineChars="200" w:firstLine="600"/>
        <w:outlineLvl w:val="0"/>
        <w:rPr>
          <w:rFonts w:ascii="仿宋_GB2312"/>
          <w:szCs w:val="32"/>
        </w:rPr>
      </w:pPr>
      <w:r>
        <w:rPr>
          <w:rFonts w:ascii="仿宋_GB2312" w:hint="eastAsia"/>
          <w:szCs w:val="32"/>
        </w:rPr>
        <w:lastRenderedPageBreak/>
        <w:t>项目概况：</w:t>
      </w:r>
    </w:p>
    <w:p w:rsidR="00E11D4F" w:rsidRDefault="00030686">
      <w:pPr>
        <w:ind w:firstLineChars="200" w:firstLine="600"/>
        <w:outlineLvl w:val="0"/>
        <w:rPr>
          <w:rFonts w:ascii="仿宋_GB2312"/>
          <w:szCs w:val="32"/>
        </w:rPr>
      </w:pPr>
      <w:r>
        <w:rPr>
          <w:rFonts w:ascii="仿宋_GB2312" w:hint="eastAsia"/>
          <w:szCs w:val="32"/>
        </w:rPr>
        <w:t>1</w:t>
      </w:r>
      <w:r>
        <w:rPr>
          <w:rFonts w:ascii="仿宋_GB2312" w:hint="eastAsia"/>
          <w:szCs w:val="32"/>
        </w:rPr>
        <w:t>、项目的政策依据：依据目标任务第二、三条、四条、第五条、六条、七条、八条。历年武汉市安全生产工作责任状要求</w:t>
      </w:r>
    </w:p>
    <w:p w:rsidR="00E11D4F" w:rsidRDefault="00030686">
      <w:pPr>
        <w:outlineLvl w:val="0"/>
        <w:rPr>
          <w:rFonts w:ascii="仿宋_GB2312"/>
          <w:szCs w:val="32"/>
        </w:rPr>
      </w:pPr>
      <w:r>
        <w:rPr>
          <w:rFonts w:ascii="仿宋_GB2312" w:hint="eastAsia"/>
          <w:szCs w:val="32"/>
        </w:rPr>
        <w:t>2.</w:t>
      </w:r>
      <w:r>
        <w:rPr>
          <w:rFonts w:ascii="仿宋_GB2312" w:hint="eastAsia"/>
          <w:szCs w:val="32"/>
        </w:rPr>
        <w:t>项目与部门职能的相关性：安监局的主要工作职责是承担全区有关工矿商贸行业安全生产监督管理责任，按照分级、属地原则，依法监督检查全区工矿商贸生产经营单位安全生产管理工作，负责全区危险化学品、非煤矿矿山企业和烟花爆竹经营企业安全生产监督管理，负责全区作业场所职业卫生监督检查，组织全区安全生产方面的宣传教育和本系统安全生产监督管理人员的培训、考核，负责组织指挥和协调全区安全生产应急救援体系的建设，依法组</w:t>
      </w:r>
      <w:r>
        <w:rPr>
          <w:rFonts w:ascii="仿宋_GB2312" w:hint="eastAsia"/>
          <w:szCs w:val="32"/>
        </w:rPr>
        <w:t>织、协调、指导全区事故的调查处理，并监督事故查处的落实。</w:t>
      </w:r>
    </w:p>
    <w:p w:rsidR="00E11D4F" w:rsidRDefault="00030686">
      <w:pPr>
        <w:outlineLvl w:val="0"/>
        <w:rPr>
          <w:rFonts w:ascii="仿宋_GB2312"/>
          <w:szCs w:val="32"/>
        </w:rPr>
      </w:pPr>
      <w:r>
        <w:rPr>
          <w:rFonts w:ascii="仿宋_GB2312" w:hint="eastAsia"/>
          <w:szCs w:val="32"/>
        </w:rPr>
        <w:t xml:space="preserve"> 2.</w:t>
      </w:r>
      <w:r>
        <w:rPr>
          <w:rFonts w:ascii="仿宋_GB2312" w:hint="eastAsia"/>
          <w:szCs w:val="32"/>
        </w:rPr>
        <w:t>项目实施的现实意义，即项目聚焦于解决哪些现实问题</w:t>
      </w:r>
      <w:r>
        <w:rPr>
          <w:rFonts w:ascii="仿宋_GB2312" w:hint="eastAsia"/>
          <w:szCs w:val="32"/>
        </w:rPr>
        <w:t>:</w:t>
      </w:r>
      <w:r>
        <w:rPr>
          <w:rFonts w:ascii="仿宋_GB2312" w:hint="eastAsia"/>
          <w:szCs w:val="32"/>
        </w:rPr>
        <w:t>企业安全生产监督、安全隐患排查，治理。生产安全培训，全区应急救援，全区职业卫生及职业病防治；安全事故调查处理；落实处理结果，保证生产安全不出大事故、聘请安全专家完善生产监督执法体制。</w:t>
      </w:r>
    </w:p>
    <w:p w:rsidR="00E11D4F" w:rsidRDefault="00030686">
      <w:pPr>
        <w:outlineLvl w:val="0"/>
        <w:rPr>
          <w:rFonts w:ascii="仿宋_GB2312"/>
          <w:szCs w:val="32"/>
        </w:rPr>
      </w:pPr>
      <w:r>
        <w:rPr>
          <w:rFonts w:ascii="仿宋_GB2312" w:hint="eastAsia"/>
          <w:szCs w:val="32"/>
        </w:rPr>
        <w:t>1-2-2</w:t>
      </w:r>
      <w:r>
        <w:rPr>
          <w:rFonts w:ascii="仿宋_GB2312" w:hint="eastAsia"/>
          <w:szCs w:val="32"/>
        </w:rPr>
        <w:t>、项目构成情况</w:t>
      </w:r>
    </w:p>
    <w:p w:rsidR="00E11D4F" w:rsidRDefault="00030686">
      <w:pPr>
        <w:outlineLvl w:val="0"/>
        <w:rPr>
          <w:rFonts w:ascii="仿宋_GB2312"/>
          <w:szCs w:val="32"/>
        </w:rPr>
      </w:pPr>
      <w:r>
        <w:rPr>
          <w:rFonts w:ascii="仿宋_GB2312" w:hint="eastAsia"/>
          <w:noProof/>
          <w:szCs w:val="32"/>
        </w:rPr>
        <w:lastRenderedPageBreak/>
        <w:drawing>
          <wp:inline distT="0" distB="0" distL="0" distR="0">
            <wp:extent cx="5274310" cy="2783840"/>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srcRect/>
                    <a:stretch>
                      <a:fillRect/>
                    </a:stretch>
                  </pic:blipFill>
                  <pic:spPr>
                    <a:xfrm>
                      <a:off x="0" y="0"/>
                      <a:ext cx="5274310" cy="2783840"/>
                    </a:xfrm>
                    <a:prstGeom prst="rect">
                      <a:avLst/>
                    </a:prstGeom>
                    <a:noFill/>
                    <a:ln w="9525">
                      <a:noFill/>
                      <a:miter lim="800000"/>
                      <a:headEnd/>
                      <a:tailEnd/>
                    </a:ln>
                  </pic:spPr>
                </pic:pic>
              </a:graphicData>
            </a:graphic>
          </wp:inline>
        </w:drawing>
      </w:r>
    </w:p>
    <w:p w:rsidR="00E11D4F" w:rsidRDefault="00030686">
      <w:pPr>
        <w:outlineLvl w:val="0"/>
        <w:rPr>
          <w:rFonts w:ascii="仿宋_GB2312"/>
          <w:szCs w:val="32"/>
        </w:rPr>
      </w:pPr>
      <w:r>
        <w:rPr>
          <w:rFonts w:ascii="仿宋_GB2312" w:hint="eastAsia"/>
          <w:szCs w:val="32"/>
        </w:rPr>
        <w:t>第五条职业卫生监管</w:t>
      </w:r>
      <w:proofErr w:type="gramStart"/>
      <w:r>
        <w:rPr>
          <w:rFonts w:ascii="仿宋_GB2312" w:hint="eastAsia"/>
          <w:szCs w:val="32"/>
        </w:rPr>
        <w:t>费其中</w:t>
      </w:r>
      <w:proofErr w:type="gramEnd"/>
      <w:r>
        <w:rPr>
          <w:rFonts w:ascii="仿宋_GB2312" w:hint="eastAsia"/>
          <w:szCs w:val="32"/>
        </w:rPr>
        <w:t>20</w:t>
      </w:r>
      <w:r>
        <w:rPr>
          <w:rFonts w:ascii="仿宋_GB2312" w:hint="eastAsia"/>
          <w:szCs w:val="32"/>
        </w:rPr>
        <w:t>万划转到卫生健康局。</w:t>
      </w:r>
    </w:p>
    <w:p w:rsidR="00E11D4F" w:rsidRDefault="00030686">
      <w:pPr>
        <w:ind w:leftChars="-48" w:left="284" w:hangingChars="142" w:hanging="428"/>
        <w:outlineLvl w:val="0"/>
        <w:rPr>
          <w:rFonts w:ascii="仿宋_GB2312"/>
          <w:b/>
          <w:bCs/>
          <w:szCs w:val="32"/>
        </w:rPr>
      </w:pPr>
      <w:r>
        <w:rPr>
          <w:rFonts w:ascii="仿宋_GB2312" w:hint="eastAsia"/>
          <w:b/>
          <w:bCs/>
          <w:szCs w:val="32"/>
        </w:rPr>
        <w:t>1-2</w:t>
      </w:r>
      <w:r>
        <w:rPr>
          <w:rFonts w:ascii="仿宋_GB2312" w:hint="eastAsia"/>
          <w:b/>
          <w:bCs/>
          <w:szCs w:val="32"/>
        </w:rPr>
        <w:t>、项目绩效目标</w:t>
      </w:r>
    </w:p>
    <w:p w:rsidR="00E11D4F" w:rsidRDefault="00030686">
      <w:pPr>
        <w:ind w:firstLineChars="200" w:firstLine="600"/>
        <w:outlineLvl w:val="0"/>
        <w:rPr>
          <w:rFonts w:ascii="仿宋_GB2312"/>
          <w:szCs w:val="32"/>
        </w:rPr>
      </w:pPr>
      <w:r>
        <w:rPr>
          <w:rFonts w:ascii="仿宋_GB2312" w:hint="eastAsia"/>
          <w:szCs w:val="32"/>
        </w:rPr>
        <w:t>用列表显示项目绩效目标，并简要说明。</w:t>
      </w:r>
    </w:p>
    <w:p w:rsidR="00E11D4F" w:rsidRDefault="00030686">
      <w:pPr>
        <w:outlineLvl w:val="0"/>
        <w:rPr>
          <w:rFonts w:ascii="仿宋_GB2312"/>
          <w:szCs w:val="32"/>
        </w:rPr>
      </w:pPr>
      <w:r>
        <w:rPr>
          <w:rFonts w:ascii="仿宋_GB2312"/>
          <w:noProof/>
          <w:szCs w:val="32"/>
        </w:rPr>
        <w:drawing>
          <wp:inline distT="0" distB="0" distL="0" distR="0">
            <wp:extent cx="5274310" cy="4604385"/>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srcRect/>
                    <a:stretch>
                      <a:fillRect/>
                    </a:stretch>
                  </pic:blipFill>
                  <pic:spPr>
                    <a:xfrm>
                      <a:off x="0" y="0"/>
                      <a:ext cx="5274310" cy="4604385"/>
                    </a:xfrm>
                    <a:prstGeom prst="rect">
                      <a:avLst/>
                    </a:prstGeom>
                    <a:noFill/>
                    <a:ln w="9525">
                      <a:noFill/>
                      <a:miter lim="800000"/>
                      <a:headEnd/>
                      <a:tailEnd/>
                    </a:ln>
                  </pic:spPr>
                </pic:pic>
              </a:graphicData>
            </a:graphic>
          </wp:inline>
        </w:drawing>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1-3</w:t>
      </w:r>
      <w:r>
        <w:rPr>
          <w:rFonts w:ascii="仿宋" w:eastAsia="仿宋" w:hAnsi="仿宋" w:cs="仿宋" w:hint="eastAsia"/>
          <w:b/>
          <w:szCs w:val="32"/>
        </w:rPr>
        <w:t>、绩效目标实现情况分析</w:t>
      </w:r>
    </w:p>
    <w:p w:rsidR="00E11D4F" w:rsidRDefault="00030686">
      <w:pPr>
        <w:ind w:firstLineChars="200" w:firstLine="600"/>
        <w:rPr>
          <w:rFonts w:ascii="仿宋_GB2312"/>
          <w:szCs w:val="32"/>
        </w:rPr>
      </w:pPr>
      <w:bookmarkStart w:id="0" w:name="_GoBack"/>
      <w:r>
        <w:rPr>
          <w:rFonts w:ascii="仿宋_GB2312" w:hint="eastAsia"/>
          <w:szCs w:val="32"/>
        </w:rPr>
        <w:t>由于机构改革发生和项目实际进行过程中发现工贸重点企业摸底、风险辨识和管</w:t>
      </w:r>
      <w:proofErr w:type="gramStart"/>
      <w:r>
        <w:rPr>
          <w:rFonts w:ascii="仿宋_GB2312" w:hint="eastAsia"/>
          <w:szCs w:val="32"/>
        </w:rPr>
        <w:t>控经费</w:t>
      </w:r>
      <w:proofErr w:type="gramEnd"/>
      <w:r>
        <w:rPr>
          <w:rFonts w:ascii="仿宋_GB2312" w:hint="eastAsia"/>
          <w:szCs w:val="32"/>
        </w:rPr>
        <w:t>预算实现摸底的工贸企业微小企业占很大比例不符合排查范围，经费完成率受了影响，</w:t>
      </w:r>
      <w:r>
        <w:rPr>
          <w:rFonts w:ascii="仿宋_GB2312" w:hint="eastAsia"/>
          <w:szCs w:val="32"/>
        </w:rPr>
        <w:t>11</w:t>
      </w:r>
      <w:r>
        <w:rPr>
          <w:rFonts w:ascii="仿宋_GB2312" w:hint="eastAsia"/>
          <w:szCs w:val="32"/>
        </w:rPr>
        <w:t>月申请及时做出了调整经费安排调整到了加强生产培训中；安全生产隐患排查治理两化体系、安全生产网格化监管体系建设推进及运行经费</w:t>
      </w:r>
      <w:r>
        <w:rPr>
          <w:rFonts w:ascii="仿宋_GB2312" w:hint="eastAsia"/>
          <w:szCs w:val="32"/>
        </w:rPr>
        <w:t>50</w:t>
      </w:r>
      <w:r>
        <w:rPr>
          <w:rFonts w:ascii="仿宋_GB2312" w:hint="eastAsia"/>
          <w:szCs w:val="32"/>
        </w:rPr>
        <w:t>万，由于市局两化平台暂停，洪山区两化建设也相应停滞，经费及时做出了调整安排在“</w:t>
      </w:r>
      <w:proofErr w:type="gramStart"/>
      <w:r>
        <w:rPr>
          <w:rFonts w:ascii="仿宋_GB2312" w:hint="eastAsia"/>
          <w:szCs w:val="32"/>
        </w:rPr>
        <w:t>一</w:t>
      </w:r>
      <w:proofErr w:type="gramEnd"/>
      <w:r>
        <w:rPr>
          <w:rFonts w:ascii="仿宋_GB2312" w:hint="eastAsia"/>
          <w:szCs w:val="32"/>
        </w:rPr>
        <w:t>标三室”建设中。其它经费均达到既定目标。</w:t>
      </w:r>
    </w:p>
    <w:bookmarkEnd w:id="0"/>
    <w:p w:rsidR="00E11D4F" w:rsidRDefault="00030686">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1-3-1</w:t>
      </w:r>
      <w:r>
        <w:rPr>
          <w:rFonts w:ascii="楷体_GB2312" w:eastAsia="楷体_GB2312" w:hAnsi="楷体_GB2312" w:cs="楷体_GB2312" w:hint="eastAsia"/>
          <w:b/>
          <w:bCs/>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项目资金到位情况分析：预算资金</w:t>
      </w:r>
      <w:r>
        <w:rPr>
          <w:rFonts w:ascii="仿宋_GB2312" w:hint="eastAsia"/>
          <w:szCs w:val="32"/>
        </w:rPr>
        <w:t>345.5</w:t>
      </w:r>
      <w:r>
        <w:rPr>
          <w:rFonts w:ascii="仿宋_GB2312" w:hint="eastAsia"/>
          <w:szCs w:val="32"/>
        </w:rPr>
        <w:t>万均来源于区级财政预算。</w:t>
      </w:r>
    </w:p>
    <w:p w:rsidR="00E11D4F" w:rsidRDefault="00030686">
      <w:pPr>
        <w:ind w:firstLineChars="200" w:firstLine="600"/>
        <w:rPr>
          <w:rFonts w:ascii="仿宋_GB2312"/>
          <w:szCs w:val="32"/>
        </w:rPr>
      </w:pPr>
      <w:r>
        <w:rPr>
          <w:rFonts w:ascii="仿宋_GB2312" w:hint="eastAsia"/>
          <w:szCs w:val="32"/>
        </w:rPr>
        <w:t>项目资金执行情</w:t>
      </w:r>
      <w:r>
        <w:rPr>
          <w:rFonts w:ascii="仿宋_GB2312" w:hint="eastAsia"/>
          <w:szCs w:val="32"/>
        </w:rPr>
        <w:t>况分析：由于机构改革原职业卫生费中</w:t>
      </w:r>
      <w:r>
        <w:rPr>
          <w:rFonts w:ascii="仿宋_GB2312" w:hint="eastAsia"/>
          <w:szCs w:val="32"/>
        </w:rPr>
        <w:t>20</w:t>
      </w:r>
      <w:r>
        <w:rPr>
          <w:rFonts w:ascii="仿宋_GB2312" w:hint="eastAsia"/>
          <w:szCs w:val="32"/>
        </w:rPr>
        <w:t>万划拨到卫生健康局，其它</w:t>
      </w:r>
      <w:r>
        <w:rPr>
          <w:rFonts w:ascii="仿宋_GB2312" w:hint="eastAsia"/>
          <w:szCs w:val="32"/>
        </w:rPr>
        <w:t>345.5</w:t>
      </w:r>
      <w:r>
        <w:rPr>
          <w:rFonts w:ascii="仿宋_GB2312" w:hint="eastAsia"/>
          <w:szCs w:val="32"/>
        </w:rPr>
        <w:t>万，执行过程中预算项目申请做出一些调整，但都用在安全生产责任专项经费中，实际完成</w:t>
      </w:r>
      <w:r>
        <w:rPr>
          <w:rFonts w:ascii="仿宋_GB2312" w:hint="eastAsia"/>
          <w:szCs w:val="32"/>
        </w:rPr>
        <w:t>345.49</w:t>
      </w:r>
      <w:r>
        <w:rPr>
          <w:rFonts w:ascii="仿宋_GB2312" w:hint="eastAsia"/>
          <w:szCs w:val="32"/>
        </w:rPr>
        <w:t>万元，达到既定目标。</w:t>
      </w:r>
    </w:p>
    <w:p w:rsidR="00E11D4F" w:rsidRDefault="00030686">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1-3-2</w:t>
      </w:r>
      <w:r>
        <w:rPr>
          <w:rFonts w:ascii="楷体_GB2312" w:eastAsia="楷体_GB2312" w:hAnsi="楷体_GB2312" w:cs="楷体_GB2312" w:hint="eastAsia"/>
          <w:b/>
          <w:bCs/>
          <w:szCs w:val="32"/>
        </w:rPr>
        <w:t>、绩效指标完成情况分析。</w:t>
      </w:r>
    </w:p>
    <w:p w:rsidR="00E11D4F" w:rsidRDefault="00030686">
      <w:pPr>
        <w:ind w:firstLineChars="200" w:firstLine="600"/>
        <w:outlineLvl w:val="0"/>
        <w:rPr>
          <w:rFonts w:ascii="楷体_GB2312" w:eastAsia="楷体_GB2312" w:hAnsi="楷体_GB2312" w:cs="楷体_GB2312"/>
          <w:bCs/>
          <w:szCs w:val="32"/>
        </w:rPr>
      </w:pPr>
      <w:r>
        <w:rPr>
          <w:rFonts w:ascii="楷体_GB2312" w:eastAsia="楷体_GB2312" w:hAnsi="楷体_GB2312" w:cs="楷体_GB2312" w:hint="eastAsia"/>
          <w:bCs/>
          <w:szCs w:val="32"/>
        </w:rPr>
        <w:t>1</w:t>
      </w:r>
      <w:r>
        <w:rPr>
          <w:rFonts w:ascii="楷体_GB2312" w:eastAsia="楷体_GB2312" w:hAnsi="楷体_GB2312" w:cs="楷体_GB2312" w:hint="eastAsia"/>
          <w:bCs/>
          <w:szCs w:val="32"/>
        </w:rPr>
        <w:t>、高效完成安全生产监察工作，进行全区企业安全隐患排查及治理，切实履行全区安全生产监督管理责任。依法监督检查生产经营单位作业场所职业卫生情况和重大危险源监控、重大事故隐患的整改工作，依法查处不具备安全生产条件的生产经营单位；组织指导并监督特种作业人员（煤矿特种作业人员、特种设</w:t>
      </w:r>
      <w:r>
        <w:rPr>
          <w:rFonts w:ascii="楷体_GB2312" w:eastAsia="楷体_GB2312" w:hAnsi="楷体_GB2312" w:cs="楷体_GB2312" w:hint="eastAsia"/>
          <w:bCs/>
          <w:szCs w:val="32"/>
        </w:rPr>
        <w:lastRenderedPageBreak/>
        <w:t>备作业人员除外</w:t>
      </w:r>
      <w:r>
        <w:rPr>
          <w:rFonts w:ascii="楷体_GB2312" w:eastAsia="楷体_GB2312" w:hAnsi="楷体_GB2312" w:cs="楷体_GB2312" w:hint="eastAsia"/>
          <w:bCs/>
          <w:szCs w:val="32"/>
        </w:rPr>
        <w:t>）的考核工作；负责组织市政府安全生产大检查和专项督查；优质完成武汉市安全生产责任目标，保证生产安全不出大事故。</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 xml:space="preserve">90 </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。详见《安全生产责任专项经费项目支出绩效自评表》（附件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1-5</w:t>
      </w:r>
      <w:r>
        <w:rPr>
          <w:rFonts w:ascii="黑体" w:eastAsia="黑体" w:hAnsi="黑体" w:cs="黑体" w:hint="eastAsia"/>
          <w:bCs/>
          <w:szCs w:val="32"/>
        </w:rPr>
        <w:t>、主要问题和改进措施</w:t>
      </w:r>
    </w:p>
    <w:p w:rsidR="00E11D4F" w:rsidRDefault="00030686">
      <w:pPr>
        <w:ind w:firstLineChars="200" w:firstLine="600"/>
        <w:rPr>
          <w:rFonts w:ascii="仿宋_GB2312" w:hAnsi="仿宋_GB2312" w:cs="仿宋_GB2312"/>
          <w:bCs/>
          <w:szCs w:val="32"/>
        </w:rPr>
      </w:pPr>
      <w:r>
        <w:rPr>
          <w:rFonts w:ascii="仿宋_GB2312" w:hAnsi="仿宋_GB2312" w:cs="仿宋_GB2312" w:hint="eastAsia"/>
          <w:bCs/>
          <w:szCs w:val="32"/>
        </w:rPr>
        <w:t>制订预算计划应该更加科学合理，预先做好项目评估，遇到不可抗力即时调整预算，将项目资金因地制宜合理使用。做好月度预警工作，防止突击使用。</w:t>
      </w:r>
    </w:p>
    <w:p w:rsidR="00E11D4F" w:rsidRDefault="00030686">
      <w:pPr>
        <w:ind w:firstLineChars="200" w:firstLine="602"/>
        <w:rPr>
          <w:rFonts w:ascii="仿宋_GB2312"/>
          <w:b/>
          <w:bCs/>
          <w:szCs w:val="32"/>
        </w:rPr>
      </w:pPr>
      <w:r>
        <w:rPr>
          <w:rFonts w:ascii="仿宋_GB2312" w:hint="eastAsia"/>
          <w:b/>
          <w:bCs/>
          <w:szCs w:val="32"/>
        </w:rPr>
        <w:t>2.</w:t>
      </w:r>
      <w:r>
        <w:rPr>
          <w:rFonts w:ascii="仿宋_GB2312" w:hint="eastAsia"/>
          <w:b/>
          <w:bCs/>
          <w:szCs w:val="32"/>
        </w:rPr>
        <w:t>项目名称：保障安全生产专项经费</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2-1-1</w:t>
      </w:r>
      <w:r>
        <w:rPr>
          <w:rFonts w:ascii="仿宋" w:eastAsia="仿宋" w:hAnsi="仿宋" w:cs="仿宋" w:hint="eastAsia"/>
          <w:b/>
          <w:szCs w:val="32"/>
        </w:rPr>
        <w:t>、项目基本情况</w:t>
      </w:r>
    </w:p>
    <w:p w:rsidR="00E11D4F" w:rsidRDefault="00030686">
      <w:pPr>
        <w:ind w:firstLineChars="200" w:firstLine="600"/>
        <w:outlineLvl w:val="0"/>
        <w:rPr>
          <w:rFonts w:ascii="仿宋_GB2312"/>
          <w:szCs w:val="32"/>
        </w:rPr>
      </w:pPr>
      <w:r>
        <w:rPr>
          <w:rFonts w:ascii="仿宋_GB2312" w:hint="eastAsia"/>
          <w:szCs w:val="32"/>
        </w:rPr>
        <w:t>项目概况：</w:t>
      </w:r>
      <w:r>
        <w:rPr>
          <w:rFonts w:ascii="仿宋_GB2312" w:hint="eastAsia"/>
          <w:szCs w:val="32"/>
        </w:rPr>
        <w:t>1</w:t>
      </w:r>
      <w:r>
        <w:rPr>
          <w:rFonts w:ascii="仿宋_GB2312" w:hint="eastAsia"/>
          <w:szCs w:val="32"/>
        </w:rPr>
        <w:t>、为保障安全生产各项工作正常顺利进行，弥补各项专业工作人手的不足，根据需要我局特申请合同工临时人员协助安全生产工作。</w:t>
      </w:r>
      <w:r>
        <w:rPr>
          <w:rFonts w:ascii="仿宋_GB2312" w:hint="eastAsia"/>
          <w:szCs w:val="32"/>
        </w:rPr>
        <w:t>2</w:t>
      </w:r>
      <w:r>
        <w:rPr>
          <w:rFonts w:ascii="仿宋_GB2312" w:hint="eastAsia"/>
          <w:szCs w:val="32"/>
        </w:rPr>
        <w:t>、根据洪政办</w:t>
      </w:r>
      <w:r>
        <w:rPr>
          <w:rFonts w:ascii="仿宋_GB2312" w:hint="eastAsia"/>
          <w:szCs w:val="32"/>
        </w:rPr>
        <w:t>2015</w:t>
      </w:r>
      <w:r>
        <w:rPr>
          <w:rFonts w:ascii="仿宋_GB2312" w:hint="eastAsia"/>
          <w:szCs w:val="32"/>
        </w:rPr>
        <w:t>（</w:t>
      </w:r>
      <w:r>
        <w:rPr>
          <w:rFonts w:ascii="仿宋_GB2312" w:hint="eastAsia"/>
          <w:szCs w:val="32"/>
        </w:rPr>
        <w:t>22</w:t>
      </w:r>
      <w:r>
        <w:rPr>
          <w:rFonts w:ascii="仿宋_GB2312" w:hint="eastAsia"/>
          <w:szCs w:val="32"/>
        </w:rPr>
        <w:t>）号文件，各机关单位必须聘请法律顾问。</w:t>
      </w:r>
      <w:r>
        <w:rPr>
          <w:rFonts w:ascii="仿宋_GB2312" w:hint="eastAsia"/>
          <w:szCs w:val="32"/>
        </w:rPr>
        <w:t>3</w:t>
      </w:r>
      <w:r>
        <w:rPr>
          <w:rFonts w:ascii="仿宋_GB2312" w:hint="eastAsia"/>
          <w:szCs w:val="32"/>
        </w:rPr>
        <w:t>、根据武安监规（</w:t>
      </w:r>
      <w:r>
        <w:rPr>
          <w:rFonts w:ascii="仿宋_GB2312" w:hint="eastAsia"/>
          <w:szCs w:val="32"/>
        </w:rPr>
        <w:t>2018</w:t>
      </w:r>
      <w:r>
        <w:rPr>
          <w:rFonts w:ascii="仿宋_GB2312" w:hint="eastAsia"/>
          <w:szCs w:val="32"/>
        </w:rPr>
        <w:t>）</w:t>
      </w:r>
      <w:r>
        <w:rPr>
          <w:rFonts w:ascii="仿宋_GB2312" w:hint="eastAsia"/>
          <w:szCs w:val="32"/>
        </w:rPr>
        <w:t>5</w:t>
      </w:r>
      <w:r>
        <w:rPr>
          <w:rFonts w:ascii="仿宋_GB2312" w:hint="eastAsia"/>
          <w:szCs w:val="32"/>
        </w:rPr>
        <w:t>号文件，以及责任状第五条，深化安全生产领导“打非治违”和隐患排查治理，打非治</w:t>
      </w:r>
      <w:proofErr w:type="gramStart"/>
      <w:r>
        <w:rPr>
          <w:rFonts w:ascii="仿宋_GB2312" w:hint="eastAsia"/>
          <w:szCs w:val="32"/>
        </w:rPr>
        <w:t>违主要针对醇基</w:t>
      </w:r>
      <w:proofErr w:type="gramEnd"/>
      <w:r>
        <w:rPr>
          <w:rFonts w:ascii="仿宋_GB2312" w:hint="eastAsia"/>
          <w:szCs w:val="32"/>
        </w:rPr>
        <w:t>燃料专项整治工作。</w:t>
      </w:r>
    </w:p>
    <w:p w:rsidR="00E11D4F" w:rsidRDefault="00030686">
      <w:pPr>
        <w:ind w:firstLineChars="200" w:firstLine="600"/>
        <w:outlineLvl w:val="0"/>
        <w:rPr>
          <w:rFonts w:ascii="仿宋_GB2312"/>
          <w:szCs w:val="32"/>
        </w:rPr>
      </w:pPr>
      <w:r>
        <w:rPr>
          <w:rFonts w:ascii="仿宋_GB2312" w:hint="eastAsia"/>
          <w:szCs w:val="32"/>
        </w:rPr>
        <w:t>2-1-2</w:t>
      </w:r>
      <w:r>
        <w:rPr>
          <w:rFonts w:ascii="仿宋_GB2312" w:hint="eastAsia"/>
          <w:szCs w:val="32"/>
        </w:rPr>
        <w:t>、组成情况</w:t>
      </w:r>
    </w:p>
    <w:p w:rsidR="00E11D4F" w:rsidRDefault="00030686">
      <w:pPr>
        <w:ind w:firstLineChars="200" w:firstLine="600"/>
        <w:outlineLvl w:val="0"/>
        <w:rPr>
          <w:rFonts w:ascii="仿宋_GB2312"/>
          <w:szCs w:val="32"/>
        </w:rPr>
      </w:pPr>
      <w:r>
        <w:rPr>
          <w:rFonts w:ascii="仿宋_GB2312" w:hint="eastAsia"/>
          <w:noProof/>
          <w:szCs w:val="32"/>
        </w:rPr>
        <w:lastRenderedPageBreak/>
        <w:drawing>
          <wp:inline distT="0" distB="0" distL="0" distR="0">
            <wp:extent cx="5274310" cy="1906905"/>
            <wp:effectExtent l="19050" t="0" r="254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2" cstate="print"/>
                    <a:srcRect/>
                    <a:stretch>
                      <a:fillRect/>
                    </a:stretch>
                  </pic:blipFill>
                  <pic:spPr>
                    <a:xfrm>
                      <a:off x="0" y="0"/>
                      <a:ext cx="5274310" cy="1906946"/>
                    </a:xfrm>
                    <a:prstGeom prst="rect">
                      <a:avLst/>
                    </a:prstGeom>
                    <a:noFill/>
                    <a:ln w="9525">
                      <a:noFill/>
                      <a:miter lim="800000"/>
                      <a:headEnd/>
                      <a:tailEnd/>
                    </a:ln>
                  </pic:spPr>
                </pic:pic>
              </a:graphicData>
            </a:graphic>
          </wp:inline>
        </w:drawing>
      </w:r>
    </w:p>
    <w:p w:rsidR="00E11D4F" w:rsidRDefault="00030686">
      <w:pPr>
        <w:ind w:firstLineChars="200" w:firstLine="602"/>
        <w:outlineLvl w:val="0"/>
        <w:rPr>
          <w:rFonts w:ascii="仿宋_GB2312"/>
          <w:b/>
          <w:bCs/>
          <w:szCs w:val="32"/>
        </w:rPr>
      </w:pPr>
      <w:r>
        <w:rPr>
          <w:rFonts w:ascii="仿宋_GB2312" w:hint="eastAsia"/>
          <w:b/>
          <w:bCs/>
          <w:szCs w:val="32"/>
        </w:rPr>
        <w:t>2-2</w:t>
      </w:r>
      <w:r>
        <w:rPr>
          <w:rFonts w:ascii="仿宋_GB2312" w:hint="eastAsia"/>
          <w:b/>
          <w:bCs/>
          <w:szCs w:val="32"/>
        </w:rPr>
        <w:t>、项目绩效目标</w:t>
      </w:r>
    </w:p>
    <w:p w:rsidR="00E11D4F" w:rsidRDefault="00030686">
      <w:pPr>
        <w:ind w:firstLineChars="200" w:firstLine="602"/>
        <w:outlineLvl w:val="0"/>
        <w:rPr>
          <w:rFonts w:ascii="仿宋_GB2312"/>
          <w:b/>
          <w:bCs/>
          <w:szCs w:val="32"/>
        </w:rPr>
      </w:pPr>
      <w:r>
        <w:rPr>
          <w:rFonts w:ascii="仿宋_GB2312"/>
          <w:b/>
          <w:bCs/>
          <w:noProof/>
          <w:szCs w:val="32"/>
        </w:rPr>
        <w:drawing>
          <wp:inline distT="0" distB="0" distL="0" distR="0">
            <wp:extent cx="5274310" cy="3919220"/>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3" cstate="print"/>
                    <a:srcRect/>
                    <a:stretch>
                      <a:fillRect/>
                    </a:stretch>
                  </pic:blipFill>
                  <pic:spPr>
                    <a:xfrm>
                      <a:off x="0" y="0"/>
                      <a:ext cx="5274310" cy="3919807"/>
                    </a:xfrm>
                    <a:prstGeom prst="rect">
                      <a:avLst/>
                    </a:prstGeom>
                    <a:noFill/>
                    <a:ln w="9525">
                      <a:noFill/>
                      <a:miter lim="800000"/>
                      <a:headEnd/>
                      <a:tailEnd/>
                    </a:ln>
                  </pic:spPr>
                </pic:pic>
              </a:graphicData>
            </a:graphic>
          </wp:inline>
        </w:drawing>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2-3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除安全生产违法行为和事故隐患举报奖励</w:t>
      </w:r>
      <w:r>
        <w:rPr>
          <w:rFonts w:ascii="仿宋" w:eastAsia="仿宋" w:hAnsi="仿宋" w:cs="仿宋" w:hint="eastAsia"/>
          <w:b/>
          <w:szCs w:val="32"/>
        </w:rPr>
        <w:t>2</w:t>
      </w:r>
      <w:r>
        <w:rPr>
          <w:rFonts w:ascii="仿宋" w:eastAsia="仿宋" w:hAnsi="仿宋" w:cs="仿宋" w:hint="eastAsia"/>
          <w:b/>
          <w:szCs w:val="32"/>
        </w:rPr>
        <w:t>万元无举报者认领，</w:t>
      </w:r>
      <w:r>
        <w:rPr>
          <w:rFonts w:ascii="仿宋" w:eastAsia="仿宋" w:hAnsi="仿宋" w:cs="仿宋" w:hint="eastAsia"/>
          <w:b/>
          <w:szCs w:val="32"/>
        </w:rPr>
        <w:t>11</w:t>
      </w:r>
      <w:r>
        <w:rPr>
          <w:rFonts w:ascii="仿宋" w:eastAsia="仿宋" w:hAnsi="仿宋" w:cs="仿宋" w:hint="eastAsia"/>
          <w:b/>
          <w:szCs w:val="32"/>
        </w:rPr>
        <w:t>月份做出调整安排合理使用了此笔资金。</w:t>
      </w:r>
      <w:r>
        <w:rPr>
          <w:rFonts w:ascii="仿宋" w:eastAsia="仿宋" w:hAnsi="仿宋" w:cs="仿宋" w:hint="eastAsia"/>
          <w:b/>
          <w:szCs w:val="32"/>
        </w:rPr>
        <w:t>其它子项目完成情况较好，达到既定绩效目标。</w:t>
      </w:r>
    </w:p>
    <w:p w:rsidR="00E11D4F" w:rsidRDefault="00030686">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2-3-1</w:t>
      </w:r>
      <w:r>
        <w:rPr>
          <w:rFonts w:ascii="楷体_GB2312" w:eastAsia="楷体_GB2312" w:hAnsi="楷体_GB2312" w:cs="楷体_GB2312" w:hint="eastAsia"/>
          <w:b/>
          <w:bCs/>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项目资金到位情况分析：资金需求</w:t>
      </w:r>
      <w:r>
        <w:rPr>
          <w:rFonts w:ascii="仿宋_GB2312" w:hint="eastAsia"/>
          <w:szCs w:val="32"/>
        </w:rPr>
        <w:t>34.1</w:t>
      </w:r>
      <w:r>
        <w:rPr>
          <w:rFonts w:ascii="仿宋_GB2312" w:hint="eastAsia"/>
          <w:szCs w:val="32"/>
        </w:rPr>
        <w:t>万元，全部由区级</w:t>
      </w:r>
      <w:r>
        <w:rPr>
          <w:rFonts w:ascii="仿宋_GB2312" w:hint="eastAsia"/>
          <w:szCs w:val="32"/>
        </w:rPr>
        <w:lastRenderedPageBreak/>
        <w:t>财政保障，资金使用率达到</w:t>
      </w:r>
      <w:r>
        <w:rPr>
          <w:rFonts w:ascii="仿宋_GB2312" w:hint="eastAsia"/>
          <w:szCs w:val="32"/>
        </w:rPr>
        <w:t>100%</w:t>
      </w:r>
    </w:p>
    <w:p w:rsidR="00E11D4F" w:rsidRDefault="00030686">
      <w:pPr>
        <w:ind w:firstLineChars="200" w:firstLine="602"/>
        <w:rPr>
          <w:rFonts w:ascii="楷体_GB2312" w:eastAsia="楷体_GB2312" w:hAnsi="楷体_GB2312" w:cs="楷体_GB2312"/>
          <w:b/>
          <w:bCs/>
          <w:szCs w:val="32"/>
        </w:rPr>
      </w:pPr>
      <w:r>
        <w:rPr>
          <w:rFonts w:ascii="楷体_GB2312" w:eastAsia="楷体_GB2312" w:hAnsi="楷体_GB2312" w:cs="楷体_GB2312" w:hint="eastAsia"/>
          <w:b/>
          <w:bCs/>
          <w:szCs w:val="32"/>
        </w:rPr>
        <w:t>2-3-2</w:t>
      </w:r>
      <w:r>
        <w:rPr>
          <w:rFonts w:ascii="楷体_GB2312" w:eastAsia="楷体_GB2312" w:hAnsi="楷体_GB2312" w:cs="楷体_GB2312" w:hint="eastAsia"/>
          <w:b/>
          <w:bCs/>
          <w:szCs w:val="32"/>
        </w:rPr>
        <w:t>、绩效指标完成情况分析</w:t>
      </w:r>
    </w:p>
    <w:p w:rsidR="00E11D4F" w:rsidRDefault="00030686">
      <w:pPr>
        <w:ind w:firstLineChars="200" w:firstLine="600"/>
        <w:rPr>
          <w:rFonts w:ascii="仿宋_GB2312"/>
          <w:szCs w:val="32"/>
        </w:rPr>
      </w:pPr>
      <w:r>
        <w:rPr>
          <w:rFonts w:ascii="仿宋_GB2312" w:hint="eastAsia"/>
          <w:szCs w:val="32"/>
        </w:rPr>
        <w:t>1</w:t>
      </w:r>
      <w:r>
        <w:rPr>
          <w:rFonts w:ascii="仿宋_GB2312" w:hint="eastAsia"/>
          <w:szCs w:val="32"/>
        </w:rPr>
        <w:t>、组织开展全区重点行业领域安全风险管控和隐患整改实施清单化管理。对全区建筑施工、城镇燃气、危险化学品等</w:t>
      </w:r>
      <w:r>
        <w:rPr>
          <w:rFonts w:ascii="仿宋_GB2312" w:hint="eastAsia"/>
          <w:szCs w:val="32"/>
        </w:rPr>
        <w:t>24</w:t>
      </w:r>
      <w:r>
        <w:rPr>
          <w:rFonts w:ascii="仿宋_GB2312" w:hint="eastAsia"/>
          <w:szCs w:val="32"/>
        </w:rPr>
        <w:t>个重点行业领域，全部完成整改落实，形成长效管理机制。在</w:t>
      </w:r>
      <w:proofErr w:type="gramStart"/>
      <w:r>
        <w:rPr>
          <w:rFonts w:ascii="仿宋_GB2312" w:hint="eastAsia"/>
          <w:szCs w:val="32"/>
        </w:rPr>
        <w:t>仓库消防</w:t>
      </w:r>
      <w:proofErr w:type="gramEnd"/>
      <w:r>
        <w:rPr>
          <w:rFonts w:ascii="仿宋_GB2312" w:hint="eastAsia"/>
          <w:szCs w:val="32"/>
        </w:rPr>
        <w:t>安全隐患排查治理专项行动中，出动检查人员</w:t>
      </w:r>
      <w:r>
        <w:rPr>
          <w:rFonts w:ascii="仿宋_GB2312" w:hint="eastAsia"/>
          <w:szCs w:val="32"/>
        </w:rPr>
        <w:t>416</w:t>
      </w:r>
      <w:r>
        <w:rPr>
          <w:rFonts w:ascii="仿宋_GB2312" w:hint="eastAsia"/>
          <w:szCs w:val="32"/>
        </w:rPr>
        <w:t>人次，排查仓库</w:t>
      </w:r>
      <w:r>
        <w:rPr>
          <w:rFonts w:ascii="仿宋_GB2312" w:hint="eastAsia"/>
          <w:szCs w:val="32"/>
        </w:rPr>
        <w:t>89</w:t>
      </w:r>
      <w:r>
        <w:rPr>
          <w:rFonts w:ascii="仿宋_GB2312" w:hint="eastAsia"/>
          <w:szCs w:val="32"/>
        </w:rPr>
        <w:t>家；排查一般隐患</w:t>
      </w:r>
      <w:r>
        <w:rPr>
          <w:rFonts w:ascii="仿宋_GB2312" w:hint="eastAsia"/>
          <w:szCs w:val="32"/>
        </w:rPr>
        <w:t>128</w:t>
      </w:r>
      <w:r>
        <w:rPr>
          <w:rFonts w:ascii="仿宋_GB2312" w:hint="eastAsia"/>
          <w:szCs w:val="32"/>
        </w:rPr>
        <w:t>起，隐患整改率</w:t>
      </w:r>
      <w:r>
        <w:rPr>
          <w:rFonts w:ascii="仿宋_GB2312" w:hint="eastAsia"/>
          <w:szCs w:val="32"/>
        </w:rPr>
        <w:t>100%</w:t>
      </w:r>
      <w:r>
        <w:rPr>
          <w:rFonts w:ascii="仿宋_GB2312" w:hint="eastAsia"/>
          <w:szCs w:val="32"/>
        </w:rPr>
        <w:t>。</w:t>
      </w:r>
    </w:p>
    <w:p w:rsidR="00E11D4F" w:rsidRDefault="00030686">
      <w:pPr>
        <w:ind w:firstLineChars="200" w:firstLine="600"/>
        <w:rPr>
          <w:rFonts w:ascii="仿宋_GB2312"/>
          <w:szCs w:val="32"/>
        </w:rPr>
      </w:pPr>
      <w:r>
        <w:rPr>
          <w:rFonts w:ascii="仿宋_GB2312" w:hint="eastAsia"/>
          <w:szCs w:val="32"/>
        </w:rPr>
        <w:t>2</w:t>
      </w:r>
      <w:r>
        <w:rPr>
          <w:rFonts w:ascii="仿宋_GB2312" w:hint="eastAsia"/>
          <w:szCs w:val="32"/>
        </w:rPr>
        <w:t>、在全区开展</w:t>
      </w:r>
      <w:proofErr w:type="gramStart"/>
      <w:r>
        <w:rPr>
          <w:rFonts w:ascii="仿宋_GB2312" w:hint="eastAsia"/>
          <w:szCs w:val="32"/>
        </w:rPr>
        <w:t>175</w:t>
      </w:r>
      <w:r>
        <w:rPr>
          <w:rFonts w:ascii="仿宋_GB2312" w:hint="eastAsia"/>
          <w:szCs w:val="32"/>
        </w:rPr>
        <w:t>家危化经营</w:t>
      </w:r>
      <w:proofErr w:type="gramEnd"/>
      <w:r>
        <w:rPr>
          <w:rFonts w:ascii="仿宋_GB2312" w:hint="eastAsia"/>
          <w:szCs w:val="32"/>
        </w:rPr>
        <w:t>使用企业“</w:t>
      </w:r>
      <w:proofErr w:type="gramStart"/>
      <w:r>
        <w:rPr>
          <w:rFonts w:ascii="仿宋_GB2312" w:hint="eastAsia"/>
          <w:szCs w:val="32"/>
        </w:rPr>
        <w:t>一</w:t>
      </w:r>
      <w:proofErr w:type="gramEnd"/>
      <w:r>
        <w:rPr>
          <w:rFonts w:ascii="仿宋_GB2312" w:hint="eastAsia"/>
          <w:szCs w:val="32"/>
        </w:rPr>
        <w:t>标三实”等基础信息核采、隐患排查工作，对其中的加油站和油漆店等</w:t>
      </w:r>
      <w:r>
        <w:rPr>
          <w:rFonts w:ascii="仿宋_GB2312" w:hint="eastAsia"/>
          <w:szCs w:val="32"/>
        </w:rPr>
        <w:t>78</w:t>
      </w:r>
      <w:r>
        <w:rPr>
          <w:rFonts w:ascii="仿宋_GB2312" w:hint="eastAsia"/>
          <w:szCs w:val="32"/>
        </w:rPr>
        <w:t>家企业进行了安全隐患排查和隐患整改闭环管理。</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2-4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 xml:space="preserve">90 </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良</w:t>
      </w:r>
      <w:r>
        <w:rPr>
          <w:rFonts w:ascii="仿宋_GB2312" w:hAnsi="仿宋_GB2312" w:cs="仿宋_GB2312" w:hint="eastAsia"/>
          <w:bCs/>
          <w:szCs w:val="32"/>
        </w:rPr>
        <w:t xml:space="preserve"> </w:t>
      </w:r>
      <w:r>
        <w:rPr>
          <w:rFonts w:ascii="仿宋_GB2312" w:hAnsi="仿宋_GB2312" w:cs="仿宋_GB2312" w:hint="eastAsia"/>
          <w:bCs/>
          <w:szCs w:val="32"/>
        </w:rPr>
        <w:t>。详见《保障安全生产专项经费项目支出绩效自评表》（附件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3.</w:t>
      </w:r>
      <w:r>
        <w:rPr>
          <w:rFonts w:ascii="仿宋_GB2312" w:hint="eastAsia"/>
          <w:b/>
          <w:bCs/>
          <w:szCs w:val="32"/>
        </w:rPr>
        <w:t>项目名称：局机关建设经费</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3-1</w:t>
      </w:r>
      <w:r>
        <w:rPr>
          <w:rFonts w:ascii="仿宋" w:eastAsia="仿宋" w:hAnsi="仿宋" w:cs="仿宋" w:hint="eastAsia"/>
          <w:b/>
          <w:szCs w:val="32"/>
        </w:rPr>
        <w:t>、项目基本情况</w:t>
      </w:r>
    </w:p>
    <w:p w:rsidR="00E11D4F" w:rsidRDefault="00030686">
      <w:pPr>
        <w:ind w:firstLineChars="200" w:firstLine="600"/>
        <w:rPr>
          <w:rFonts w:ascii="仿宋_GB2312"/>
          <w:szCs w:val="32"/>
        </w:rPr>
      </w:pPr>
      <w:r>
        <w:rPr>
          <w:rFonts w:ascii="仿宋_GB2312" w:hint="eastAsia"/>
          <w:szCs w:val="32"/>
        </w:rPr>
        <w:t>3-1-1</w:t>
      </w:r>
      <w:r>
        <w:rPr>
          <w:rFonts w:ascii="仿宋_GB2312" w:hint="eastAsia"/>
          <w:szCs w:val="32"/>
        </w:rPr>
        <w:t>、根据洪政</w:t>
      </w:r>
      <w:r>
        <w:rPr>
          <w:rFonts w:ascii="仿宋_GB2312" w:hint="eastAsia"/>
          <w:szCs w:val="32"/>
        </w:rPr>
        <w:t>{2008}30</w:t>
      </w:r>
      <w:r>
        <w:rPr>
          <w:rFonts w:ascii="仿宋_GB2312" w:hint="eastAsia"/>
          <w:szCs w:val="32"/>
        </w:rPr>
        <w:t>号第八章安全投入（</w:t>
      </w:r>
      <w:r>
        <w:rPr>
          <w:rFonts w:ascii="仿宋_GB2312" w:hint="eastAsia"/>
          <w:szCs w:val="32"/>
        </w:rPr>
        <w:t>5</w:t>
      </w:r>
      <w:r>
        <w:rPr>
          <w:rFonts w:ascii="仿宋_GB2312" w:hint="eastAsia"/>
          <w:szCs w:val="32"/>
        </w:rPr>
        <w:t>）条、</w:t>
      </w:r>
      <w:r>
        <w:rPr>
          <w:rFonts w:ascii="仿宋_GB2312" w:hint="eastAsia"/>
          <w:szCs w:val="32"/>
        </w:rPr>
        <w:t>017</w:t>
      </w:r>
      <w:r>
        <w:rPr>
          <w:rFonts w:ascii="仿宋_GB2312" w:hint="eastAsia"/>
          <w:szCs w:val="32"/>
        </w:rPr>
        <w:t>）</w:t>
      </w:r>
      <w:r>
        <w:rPr>
          <w:rFonts w:ascii="仿宋_GB2312" w:hint="eastAsia"/>
          <w:szCs w:val="32"/>
        </w:rPr>
        <w:t>1</w:t>
      </w:r>
      <w:r>
        <w:rPr>
          <w:rFonts w:ascii="仿宋_GB2312" w:hint="eastAsia"/>
          <w:szCs w:val="32"/>
        </w:rPr>
        <w:t>号、洪廉发（</w:t>
      </w:r>
      <w:r>
        <w:rPr>
          <w:rFonts w:ascii="仿宋_GB2312" w:hint="eastAsia"/>
          <w:szCs w:val="32"/>
        </w:rPr>
        <w:t>2018</w:t>
      </w:r>
      <w:r>
        <w:rPr>
          <w:rFonts w:ascii="仿宋_GB2312" w:hint="eastAsia"/>
          <w:szCs w:val="32"/>
        </w:rPr>
        <w:t>）</w:t>
      </w:r>
      <w:r>
        <w:rPr>
          <w:rFonts w:ascii="仿宋_GB2312" w:hint="eastAsia"/>
          <w:szCs w:val="32"/>
        </w:rPr>
        <w:t>1</w:t>
      </w:r>
      <w:r>
        <w:rPr>
          <w:rFonts w:ascii="仿宋_GB2312" w:hint="eastAsia"/>
          <w:szCs w:val="32"/>
        </w:rPr>
        <w:t>号、洪考文（</w:t>
      </w:r>
      <w:r>
        <w:rPr>
          <w:rFonts w:ascii="仿宋_GB2312" w:hint="eastAsia"/>
          <w:szCs w:val="32"/>
        </w:rPr>
        <w:t>2018</w:t>
      </w:r>
      <w:r>
        <w:rPr>
          <w:rFonts w:ascii="仿宋_GB2312" w:hint="eastAsia"/>
          <w:szCs w:val="32"/>
        </w:rPr>
        <w:t>）</w:t>
      </w:r>
      <w:r>
        <w:rPr>
          <w:rFonts w:ascii="仿宋_GB2312" w:hint="eastAsia"/>
          <w:szCs w:val="32"/>
        </w:rPr>
        <w:t>2</w:t>
      </w:r>
      <w:r>
        <w:rPr>
          <w:rFonts w:ascii="仿宋_GB2312" w:hint="eastAsia"/>
          <w:szCs w:val="32"/>
        </w:rPr>
        <w:t>号；鄂档</w:t>
      </w:r>
      <w:proofErr w:type="gramStart"/>
      <w:r>
        <w:rPr>
          <w:rFonts w:ascii="仿宋_GB2312" w:hint="eastAsia"/>
          <w:szCs w:val="32"/>
        </w:rPr>
        <w:t>规</w:t>
      </w:r>
      <w:proofErr w:type="gramEnd"/>
      <w:r>
        <w:rPr>
          <w:rFonts w:ascii="仿宋_GB2312" w:hint="eastAsia"/>
          <w:szCs w:val="32"/>
        </w:rPr>
        <w:t>（</w:t>
      </w:r>
      <w:r>
        <w:rPr>
          <w:rFonts w:ascii="仿宋_GB2312" w:hint="eastAsia"/>
          <w:szCs w:val="32"/>
        </w:rPr>
        <w:t>2016</w:t>
      </w:r>
      <w:r>
        <w:rPr>
          <w:rFonts w:ascii="仿宋_GB2312" w:hint="eastAsia"/>
          <w:szCs w:val="32"/>
        </w:rPr>
        <w:t>）</w:t>
      </w:r>
      <w:r>
        <w:rPr>
          <w:rFonts w:ascii="仿宋_GB2312" w:hint="eastAsia"/>
          <w:szCs w:val="32"/>
        </w:rPr>
        <w:t>1</w:t>
      </w:r>
      <w:r>
        <w:rPr>
          <w:rFonts w:ascii="仿宋_GB2312" w:hint="eastAsia"/>
          <w:szCs w:val="32"/>
        </w:rPr>
        <w:t>号，湖北省</w:t>
      </w:r>
      <w:r>
        <w:rPr>
          <w:rFonts w:ascii="仿宋_GB2312" w:hint="eastAsia"/>
          <w:szCs w:val="32"/>
        </w:rPr>
        <w:t>档案局关于印发《湖北省机关档案局工作目标管理考核办法》，根据市、区各项考核指标，必须安排经费在党建、文明创建、社会治安、普法廉政各项工作上。</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3-1-2</w:t>
      </w:r>
      <w:r>
        <w:rPr>
          <w:rFonts w:ascii="仿宋" w:eastAsia="仿宋" w:hAnsi="仿宋" w:cs="仿宋" w:hint="eastAsia"/>
          <w:b/>
          <w:szCs w:val="32"/>
        </w:rPr>
        <w:t>、</w:t>
      </w:r>
      <w:r>
        <w:rPr>
          <w:rFonts w:ascii="仿宋_GB2312" w:hint="eastAsia"/>
          <w:szCs w:val="32"/>
        </w:rPr>
        <w:t>项目构成情况</w:t>
      </w:r>
    </w:p>
    <w:p w:rsidR="00E11D4F" w:rsidRDefault="00030686">
      <w:pPr>
        <w:ind w:firstLineChars="200" w:firstLine="602"/>
        <w:rPr>
          <w:rFonts w:ascii="仿宋" w:eastAsia="仿宋" w:hAnsi="仿宋" w:cs="仿宋"/>
          <w:b/>
          <w:szCs w:val="32"/>
        </w:rPr>
      </w:pPr>
      <w:r>
        <w:rPr>
          <w:rFonts w:ascii="仿宋" w:eastAsia="仿宋" w:hAnsi="仿宋" w:cs="仿宋"/>
          <w:b/>
          <w:noProof/>
          <w:szCs w:val="32"/>
        </w:rPr>
        <w:lastRenderedPageBreak/>
        <w:drawing>
          <wp:inline distT="0" distB="0" distL="0" distR="0">
            <wp:extent cx="5274310" cy="2195195"/>
            <wp:effectExtent l="19050" t="0" r="254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4" cstate="print"/>
                    <a:srcRect/>
                    <a:stretch>
                      <a:fillRect/>
                    </a:stretch>
                  </pic:blipFill>
                  <pic:spPr>
                    <a:xfrm>
                      <a:off x="0" y="0"/>
                      <a:ext cx="5274310" cy="2195589"/>
                    </a:xfrm>
                    <a:prstGeom prst="rect">
                      <a:avLst/>
                    </a:prstGeom>
                    <a:noFill/>
                    <a:ln w="9525">
                      <a:noFill/>
                      <a:miter lim="800000"/>
                      <a:headEnd/>
                      <a:tailEnd/>
                    </a:ln>
                  </pic:spPr>
                </pic:pic>
              </a:graphicData>
            </a:graphic>
          </wp:inline>
        </w:drawing>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3-2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5274310" cy="3124835"/>
            <wp:effectExtent l="19050" t="0" r="254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5" cstate="print"/>
                    <a:srcRect/>
                    <a:stretch>
                      <a:fillRect/>
                    </a:stretch>
                  </pic:blipFill>
                  <pic:spPr>
                    <a:xfrm>
                      <a:off x="0" y="0"/>
                      <a:ext cx="5274310" cy="3125003"/>
                    </a:xfrm>
                    <a:prstGeom prst="rect">
                      <a:avLst/>
                    </a:prstGeom>
                    <a:noFill/>
                    <a:ln w="9525">
                      <a:noFill/>
                      <a:miter lim="800000"/>
                      <a:headEnd/>
                      <a:tailEnd/>
                    </a:ln>
                  </pic:spPr>
                </pic:pic>
              </a:graphicData>
            </a:graphic>
          </wp:inline>
        </w:drawing>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3-3</w:t>
      </w:r>
      <w:r>
        <w:rPr>
          <w:rFonts w:ascii="仿宋" w:eastAsia="仿宋" w:hAnsi="仿宋" w:cs="仿宋" w:hint="eastAsia"/>
          <w:b/>
          <w:szCs w:val="32"/>
        </w:rPr>
        <w:t>、绩效目标实现情况分析</w:t>
      </w:r>
    </w:p>
    <w:p w:rsidR="00E11D4F" w:rsidRDefault="00030686">
      <w:pPr>
        <w:ind w:firstLineChars="200" w:firstLine="600"/>
        <w:rPr>
          <w:rFonts w:ascii="仿宋_GB2312"/>
          <w:szCs w:val="32"/>
        </w:rPr>
      </w:pPr>
      <w:r>
        <w:rPr>
          <w:rFonts w:ascii="仿宋_GB2312" w:hint="eastAsia"/>
          <w:szCs w:val="32"/>
        </w:rPr>
        <w:t>1</w:t>
      </w:r>
      <w:r>
        <w:rPr>
          <w:rFonts w:ascii="仿宋_GB2312" w:hint="eastAsia"/>
          <w:szCs w:val="32"/>
        </w:rPr>
        <w:t>、加强了党风建设。各种宣传活动走向街道社区，强化了党建引领，打造</w:t>
      </w:r>
      <w:proofErr w:type="gramStart"/>
      <w:r>
        <w:rPr>
          <w:rFonts w:ascii="仿宋_GB2312" w:hint="eastAsia"/>
          <w:szCs w:val="32"/>
        </w:rPr>
        <w:t>和谐城市</w:t>
      </w:r>
      <w:proofErr w:type="gramEnd"/>
      <w:r>
        <w:rPr>
          <w:rFonts w:ascii="仿宋_GB2312" w:hint="eastAsia"/>
          <w:szCs w:val="32"/>
        </w:rPr>
        <w:t>创建。</w:t>
      </w:r>
      <w:r>
        <w:rPr>
          <w:rFonts w:ascii="仿宋_GB2312" w:hint="eastAsia"/>
          <w:szCs w:val="32"/>
        </w:rPr>
        <w:t>2</w:t>
      </w:r>
      <w:r>
        <w:rPr>
          <w:rFonts w:ascii="仿宋_GB2312" w:hint="eastAsia"/>
          <w:szCs w:val="32"/>
        </w:rPr>
        <w:t>、改善办公环境，提升工作效率</w:t>
      </w:r>
      <w:r>
        <w:rPr>
          <w:rFonts w:ascii="仿宋_GB2312" w:hint="eastAsia"/>
          <w:szCs w:val="32"/>
        </w:rPr>
        <w:t>3</w:t>
      </w:r>
      <w:r>
        <w:rPr>
          <w:rFonts w:ascii="仿宋_GB2312" w:hint="eastAsia"/>
          <w:szCs w:val="32"/>
        </w:rPr>
        <w:t>、完善了档案资料</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3-3-1</w:t>
      </w:r>
      <w:r>
        <w:rPr>
          <w:rFonts w:ascii="仿宋" w:eastAsia="仿宋" w:hAnsi="仿宋" w:cs="仿宋" w:hint="eastAsia"/>
          <w:b/>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项目资金到位情况分析：资金需求</w:t>
      </w:r>
      <w:r>
        <w:rPr>
          <w:rFonts w:ascii="仿宋_GB2312" w:hint="eastAsia"/>
          <w:szCs w:val="32"/>
        </w:rPr>
        <w:t>11</w:t>
      </w:r>
      <w:r>
        <w:rPr>
          <w:rFonts w:ascii="仿宋_GB2312" w:hint="eastAsia"/>
          <w:szCs w:val="32"/>
        </w:rPr>
        <w:t>万元，全部由区级财政保障，资金使用率达到</w:t>
      </w:r>
      <w:r>
        <w:rPr>
          <w:rFonts w:ascii="仿宋_GB2312" w:hint="eastAsia"/>
          <w:szCs w:val="32"/>
        </w:rPr>
        <w:t>100%</w:t>
      </w:r>
    </w:p>
    <w:p w:rsidR="00E11D4F" w:rsidRDefault="00E11D4F">
      <w:pPr>
        <w:ind w:firstLineChars="200" w:firstLine="602"/>
        <w:rPr>
          <w:rFonts w:ascii="仿宋" w:eastAsia="仿宋" w:hAnsi="仿宋" w:cs="仿宋"/>
          <w:b/>
          <w:szCs w:val="32"/>
        </w:rPr>
      </w:pP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3-3-2</w:t>
      </w:r>
      <w:r>
        <w:rPr>
          <w:rFonts w:ascii="仿宋" w:eastAsia="仿宋" w:hAnsi="仿宋" w:cs="仿宋" w:hint="eastAsia"/>
          <w:b/>
          <w:szCs w:val="32"/>
        </w:rPr>
        <w:t>、绩效指标完成情况分析</w:t>
      </w:r>
    </w:p>
    <w:p w:rsidR="00E11D4F" w:rsidRDefault="00030686">
      <w:pPr>
        <w:ind w:firstLineChars="200" w:firstLine="600"/>
        <w:rPr>
          <w:rFonts w:ascii="仿宋_GB2312"/>
          <w:szCs w:val="32"/>
        </w:rPr>
      </w:pPr>
      <w:r>
        <w:rPr>
          <w:rFonts w:ascii="仿宋_GB2312" w:hint="eastAsia"/>
          <w:szCs w:val="32"/>
        </w:rPr>
        <w:t>全年共开展党员主题教育</w:t>
      </w:r>
      <w:r>
        <w:rPr>
          <w:rFonts w:ascii="仿宋_GB2312" w:hint="eastAsia"/>
          <w:szCs w:val="32"/>
        </w:rPr>
        <w:t>12</w:t>
      </w:r>
      <w:r>
        <w:rPr>
          <w:rFonts w:ascii="仿宋_GB2312" w:hint="eastAsia"/>
          <w:szCs w:val="32"/>
        </w:rPr>
        <w:t>次，普法教育</w:t>
      </w:r>
      <w:r>
        <w:rPr>
          <w:rFonts w:ascii="仿宋_GB2312" w:hint="eastAsia"/>
          <w:szCs w:val="32"/>
        </w:rPr>
        <w:t>4</w:t>
      </w:r>
      <w:r>
        <w:rPr>
          <w:rFonts w:ascii="仿宋_GB2312" w:hint="eastAsia"/>
          <w:szCs w:val="32"/>
        </w:rPr>
        <w:t>次，业务档案与财务档案均按要求整理，档案室建设达标。全年完成既定目标。</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3-4</w:t>
      </w:r>
      <w:r>
        <w:rPr>
          <w:rFonts w:ascii="黑体" w:eastAsia="黑体" w:hAnsi="黑体" w:cs="黑体" w:hint="eastAsia"/>
          <w:bCs/>
          <w:szCs w:val="32"/>
        </w:rPr>
        <w:t>、自评结果</w:t>
      </w:r>
    </w:p>
    <w:p w:rsidR="00E11D4F" w:rsidRDefault="00030686">
      <w:pPr>
        <w:ind w:firstLineChars="200" w:firstLine="600"/>
        <w:rPr>
          <w:rFonts w:ascii="仿宋_GB2312" w:hAnsi="仿宋_GB2312" w:cs="仿宋_GB2312"/>
          <w:bCs/>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 xml:space="preserve">95 </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局机关建设经费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4.</w:t>
      </w:r>
      <w:r>
        <w:rPr>
          <w:rFonts w:ascii="仿宋_GB2312" w:hint="eastAsia"/>
          <w:b/>
          <w:bCs/>
          <w:szCs w:val="32"/>
        </w:rPr>
        <w:t>项目名称：小</w:t>
      </w:r>
      <w:proofErr w:type="gramStart"/>
      <w:r>
        <w:rPr>
          <w:rFonts w:ascii="仿宋_GB2312" w:hint="eastAsia"/>
          <w:b/>
          <w:bCs/>
          <w:szCs w:val="32"/>
        </w:rPr>
        <w:t>微企业</w:t>
      </w:r>
      <w:proofErr w:type="gramEnd"/>
      <w:r>
        <w:rPr>
          <w:rFonts w:ascii="仿宋_GB2312" w:hint="eastAsia"/>
          <w:b/>
          <w:bCs/>
          <w:szCs w:val="32"/>
        </w:rPr>
        <w:t>生产安全险及责任政府补贴</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4-1-1</w:t>
      </w:r>
      <w:r>
        <w:rPr>
          <w:rFonts w:ascii="仿宋" w:eastAsia="仿宋" w:hAnsi="仿宋" w:cs="仿宋" w:hint="eastAsia"/>
          <w:b/>
          <w:szCs w:val="32"/>
        </w:rPr>
        <w:t>政协提案目标要求，对小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购买生产安全责任险</w:t>
      </w:r>
      <w:proofErr w:type="gramStart"/>
      <w:r>
        <w:rPr>
          <w:rFonts w:ascii="仿宋" w:eastAsia="仿宋" w:hAnsi="仿宋" w:cs="仿宋" w:hint="eastAsia"/>
          <w:b/>
          <w:szCs w:val="32"/>
        </w:rPr>
        <w:t>给给予</w:t>
      </w:r>
      <w:proofErr w:type="gramEnd"/>
      <w:r>
        <w:rPr>
          <w:rFonts w:ascii="仿宋" w:eastAsia="仿宋" w:hAnsi="仿宋" w:cs="仿宋" w:hint="eastAsia"/>
          <w:b/>
          <w:szCs w:val="32"/>
        </w:rPr>
        <w:t>一半补贴。小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安全意识薄弱，安全生产投入较低，存着较大的生产安全隐患。安全责任险用责任</w:t>
      </w:r>
      <w:proofErr w:type="gramStart"/>
      <w:r>
        <w:rPr>
          <w:rFonts w:ascii="仿宋" w:eastAsia="仿宋" w:hAnsi="仿宋" w:cs="仿宋" w:hint="eastAsia"/>
          <w:b/>
          <w:szCs w:val="32"/>
        </w:rPr>
        <w:t>保险加强</w:t>
      </w:r>
      <w:proofErr w:type="gramEnd"/>
      <w:r>
        <w:rPr>
          <w:rFonts w:ascii="仿宋" w:eastAsia="仿宋" w:hAnsi="仿宋" w:cs="仿宋" w:hint="eastAsia"/>
          <w:b/>
          <w:szCs w:val="32"/>
        </w:rPr>
        <w:t>和改善安全生产管理，强化</w:t>
      </w:r>
      <w:r>
        <w:rPr>
          <w:rFonts w:ascii="仿宋" w:eastAsia="仿宋" w:hAnsi="仿宋" w:cs="仿宋" w:hint="eastAsia"/>
          <w:b/>
          <w:szCs w:val="32"/>
        </w:rPr>
        <w:t>安全事故风险管控的重要措施。政府对经营效益一般的小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进行一半补贴，可能提高小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参保率。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4-1-2</w:t>
      </w:r>
      <w:r>
        <w:rPr>
          <w:rFonts w:ascii="仿宋" w:eastAsia="仿宋" w:hAnsi="仿宋" w:cs="仿宋" w:hint="eastAsia"/>
          <w:b/>
          <w:szCs w:val="32"/>
        </w:rPr>
        <w:t>、项目构成情况</w:t>
      </w:r>
    </w:p>
    <w:p w:rsidR="00E11D4F" w:rsidRDefault="00030686">
      <w:pPr>
        <w:ind w:firstLineChars="200" w:firstLine="602"/>
        <w:rPr>
          <w:rFonts w:ascii="仿宋" w:eastAsia="仿宋" w:hAnsi="仿宋" w:cs="仿宋"/>
          <w:b/>
          <w:szCs w:val="32"/>
        </w:rPr>
      </w:pPr>
      <w:r>
        <w:rPr>
          <w:rFonts w:ascii="仿宋" w:eastAsia="仿宋" w:hAnsi="仿宋" w:cs="仿宋"/>
          <w:b/>
          <w:noProof/>
          <w:szCs w:val="32"/>
        </w:rPr>
        <w:drawing>
          <wp:inline distT="0" distB="0" distL="0" distR="0">
            <wp:extent cx="5274310" cy="890270"/>
            <wp:effectExtent l="19050" t="0" r="254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6" cstate="print"/>
                    <a:srcRect/>
                    <a:stretch>
                      <a:fillRect/>
                    </a:stretch>
                  </pic:blipFill>
                  <pic:spPr>
                    <a:xfrm>
                      <a:off x="0" y="0"/>
                      <a:ext cx="5274310" cy="890297"/>
                    </a:xfrm>
                    <a:prstGeom prst="rect">
                      <a:avLst/>
                    </a:prstGeom>
                    <a:noFill/>
                    <a:ln w="9525">
                      <a:noFill/>
                      <a:miter lim="800000"/>
                      <a:headEnd/>
                      <a:tailEnd/>
                    </a:ln>
                  </pic:spPr>
                </pic:pic>
              </a:graphicData>
            </a:graphic>
          </wp:inline>
        </w:drawing>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lastRenderedPageBreak/>
        <w:drawing>
          <wp:inline distT="0" distB="0" distL="0" distR="0">
            <wp:extent cx="5274310" cy="2512695"/>
            <wp:effectExtent l="19050" t="0" r="254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cstate="print"/>
                    <a:srcRect/>
                    <a:stretch>
                      <a:fillRect/>
                    </a:stretch>
                  </pic:blipFill>
                  <pic:spPr>
                    <a:xfrm>
                      <a:off x="0" y="0"/>
                      <a:ext cx="5274310" cy="2512899"/>
                    </a:xfrm>
                    <a:prstGeom prst="rect">
                      <a:avLst/>
                    </a:prstGeom>
                    <a:noFill/>
                    <a:ln w="9525">
                      <a:noFill/>
                      <a:miter lim="800000"/>
                      <a:headEnd/>
                      <a:tailEnd/>
                    </a:ln>
                  </pic:spPr>
                </pic:pic>
              </a:graphicData>
            </a:graphic>
          </wp:inline>
        </w:drawing>
      </w:r>
    </w:p>
    <w:p w:rsidR="00E11D4F" w:rsidRDefault="00E11D4F">
      <w:pPr>
        <w:ind w:firstLineChars="200" w:firstLine="602"/>
        <w:rPr>
          <w:rFonts w:ascii="仿宋" w:eastAsia="仿宋" w:hAnsi="仿宋" w:cs="仿宋"/>
          <w:b/>
          <w:szCs w:val="32"/>
        </w:rPr>
      </w:pP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区政府批准对主动向保险机构购买生产安全事故责任险的个体、小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予以补贴，但由于是自愿原则，小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安全意识薄弱，积极性不高，保险企业宣传力度不强，实际只能完成</w:t>
      </w:r>
      <w:r>
        <w:rPr>
          <w:rFonts w:ascii="仿宋" w:eastAsia="仿宋" w:hAnsi="仿宋" w:cs="仿宋" w:hint="eastAsia"/>
          <w:b/>
          <w:szCs w:val="32"/>
        </w:rPr>
        <w:t>640</w:t>
      </w:r>
      <w:r>
        <w:rPr>
          <w:rFonts w:ascii="仿宋" w:eastAsia="仿宋" w:hAnsi="仿宋" w:cs="仿宋" w:hint="eastAsia"/>
          <w:b/>
          <w:szCs w:val="32"/>
        </w:rPr>
        <w:t>家</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4-3-1</w:t>
      </w:r>
      <w:r>
        <w:rPr>
          <w:rFonts w:ascii="仿宋" w:eastAsia="仿宋" w:hAnsi="仿宋" w:cs="仿宋" w:hint="eastAsia"/>
          <w:b/>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项目资金到位情况分析：资金需求</w:t>
      </w:r>
      <w:r>
        <w:rPr>
          <w:rFonts w:ascii="仿宋_GB2312" w:hint="eastAsia"/>
          <w:szCs w:val="32"/>
        </w:rPr>
        <w:t>50</w:t>
      </w:r>
      <w:r>
        <w:rPr>
          <w:rFonts w:ascii="仿宋_GB2312" w:hint="eastAsia"/>
          <w:szCs w:val="32"/>
        </w:rPr>
        <w:t>万元，全部由区级财政保障，资金使用率</w:t>
      </w:r>
      <w:r>
        <w:rPr>
          <w:rFonts w:ascii="仿宋_GB2312" w:hint="eastAsia"/>
          <w:szCs w:val="32"/>
        </w:rPr>
        <w:t>36.8%</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4-3-2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由于是自愿原则，小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安全意识薄弱，积极性不高，保险企业宣传力度不强，实际只能完成预算</w:t>
      </w:r>
      <w:r>
        <w:rPr>
          <w:rFonts w:ascii="仿宋" w:eastAsia="仿宋" w:hAnsi="仿宋" w:cs="仿宋" w:hint="eastAsia"/>
          <w:b/>
          <w:szCs w:val="32"/>
        </w:rPr>
        <w:t>36.8%</w:t>
      </w:r>
      <w:r>
        <w:rPr>
          <w:rFonts w:ascii="仿宋" w:eastAsia="仿宋" w:hAnsi="仿宋" w:cs="仿宋" w:hint="eastAsia"/>
          <w:b/>
          <w:szCs w:val="32"/>
        </w:rPr>
        <w:t>，实际完成</w:t>
      </w:r>
      <w:r>
        <w:rPr>
          <w:rFonts w:ascii="仿宋" w:eastAsia="仿宋" w:hAnsi="仿宋" w:cs="仿宋" w:hint="eastAsia"/>
          <w:b/>
          <w:szCs w:val="32"/>
        </w:rPr>
        <w:t>640</w:t>
      </w:r>
      <w:r>
        <w:rPr>
          <w:rFonts w:ascii="仿宋" w:eastAsia="仿宋" w:hAnsi="仿宋" w:cs="仿宋" w:hint="eastAsia"/>
          <w:b/>
          <w:szCs w:val="32"/>
        </w:rPr>
        <w:t>家。</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4-4</w:t>
      </w:r>
      <w:r>
        <w:rPr>
          <w:rFonts w:ascii="黑体" w:eastAsia="黑体" w:hAnsi="黑体" w:cs="黑体" w:hint="eastAsia"/>
          <w:bCs/>
          <w:szCs w:val="32"/>
        </w:rPr>
        <w:t>、自评结果</w:t>
      </w:r>
    </w:p>
    <w:p w:rsidR="00E11D4F" w:rsidRDefault="00030686">
      <w:pPr>
        <w:ind w:firstLineChars="200" w:firstLine="600"/>
        <w:rPr>
          <w:rFonts w:ascii="仿宋_GB2312" w:hAnsi="仿宋_GB2312" w:cs="仿宋_GB2312"/>
          <w:bCs/>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 xml:space="preserve">70 </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中</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小微企业生产安全险及责任政府补贴</w:t>
      </w:r>
      <w:r>
        <w:rPr>
          <w:rFonts w:ascii="仿宋_GB2312" w:hAnsi="仿宋_GB2312" w:cs="仿宋_GB2312" w:hint="eastAsia"/>
          <w:bCs/>
          <w:szCs w:val="32"/>
        </w:rPr>
        <w:t>项目支出</w:t>
      </w:r>
      <w:r>
        <w:rPr>
          <w:rFonts w:ascii="仿宋_GB2312" w:hAnsi="仿宋_GB2312" w:cs="仿宋_GB2312" w:hint="eastAsia"/>
          <w:bCs/>
          <w:szCs w:val="32"/>
        </w:rPr>
        <w:lastRenderedPageBreak/>
        <w:t>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1-5</w:t>
      </w:r>
      <w:r>
        <w:rPr>
          <w:rFonts w:ascii="黑体" w:eastAsia="黑体" w:hAnsi="黑体" w:cs="黑体" w:hint="eastAsia"/>
          <w:bCs/>
          <w:szCs w:val="32"/>
        </w:rPr>
        <w:t>、主要问题和改进措施</w:t>
      </w:r>
    </w:p>
    <w:p w:rsidR="00E11D4F" w:rsidRDefault="00030686">
      <w:pPr>
        <w:ind w:firstLineChars="200" w:firstLine="602"/>
        <w:rPr>
          <w:rFonts w:ascii="仿宋_GB2312" w:hAnsi="仿宋_GB2312" w:cs="仿宋_GB2312"/>
          <w:bCs/>
          <w:szCs w:val="32"/>
        </w:rPr>
      </w:pPr>
      <w:r>
        <w:rPr>
          <w:rFonts w:ascii="仿宋" w:eastAsia="仿宋" w:hAnsi="仿宋" w:cs="仿宋" w:hint="eastAsia"/>
          <w:b/>
          <w:szCs w:val="32"/>
        </w:rPr>
        <w:t>小</w:t>
      </w:r>
      <w:proofErr w:type="gramStart"/>
      <w:r>
        <w:rPr>
          <w:rFonts w:ascii="仿宋" w:eastAsia="仿宋" w:hAnsi="仿宋" w:cs="仿宋" w:hint="eastAsia"/>
          <w:b/>
          <w:szCs w:val="32"/>
        </w:rPr>
        <w:t>微企业</w:t>
      </w:r>
      <w:proofErr w:type="gramEnd"/>
      <w:r>
        <w:rPr>
          <w:rFonts w:ascii="仿宋" w:eastAsia="仿宋" w:hAnsi="仿宋" w:cs="仿宋" w:hint="eastAsia"/>
          <w:b/>
          <w:szCs w:val="32"/>
        </w:rPr>
        <w:t>安全意识薄弱，积极性不高，保险企业宣传力度不强，建议该项目以后年度取消。</w:t>
      </w:r>
    </w:p>
    <w:p w:rsidR="00E11D4F" w:rsidRDefault="00030686">
      <w:pPr>
        <w:ind w:firstLineChars="200" w:firstLine="602"/>
        <w:rPr>
          <w:rFonts w:ascii="仿宋_GB2312"/>
          <w:b/>
          <w:bCs/>
          <w:szCs w:val="32"/>
        </w:rPr>
      </w:pPr>
      <w:r>
        <w:rPr>
          <w:rFonts w:ascii="仿宋_GB2312" w:hint="eastAsia"/>
          <w:b/>
          <w:bCs/>
          <w:szCs w:val="32"/>
        </w:rPr>
        <w:t>5.</w:t>
      </w:r>
      <w:r>
        <w:rPr>
          <w:rFonts w:ascii="仿宋_GB2312" w:hint="eastAsia"/>
          <w:b/>
          <w:bCs/>
          <w:szCs w:val="32"/>
        </w:rPr>
        <w:t>项目名称：安全生产监察协管员劳务费</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5-1-1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从</w:t>
      </w:r>
      <w:r>
        <w:rPr>
          <w:rFonts w:ascii="仿宋" w:eastAsia="仿宋" w:hAnsi="仿宋" w:cs="仿宋" w:hint="eastAsia"/>
          <w:b/>
          <w:szCs w:val="32"/>
        </w:rPr>
        <w:t>2015</w:t>
      </w:r>
      <w:r>
        <w:rPr>
          <w:rFonts w:ascii="仿宋" w:eastAsia="仿宋" w:hAnsi="仿宋" w:cs="仿宋" w:hint="eastAsia"/>
          <w:b/>
          <w:szCs w:val="32"/>
        </w:rPr>
        <w:t>年，洪山区安监局开始聘用安全协管员协助生产</w:t>
      </w:r>
      <w:r>
        <w:rPr>
          <w:rFonts w:ascii="仿宋" w:eastAsia="仿宋" w:hAnsi="仿宋" w:cs="仿宋" w:hint="eastAsia"/>
          <w:b/>
          <w:szCs w:val="32"/>
        </w:rPr>
        <w:t>安全执法，协助进行安全生产监察工作保障安全生产执法检查工作有效进行。</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5-1-2</w:t>
      </w:r>
      <w:r>
        <w:rPr>
          <w:rFonts w:ascii="仿宋" w:eastAsia="仿宋" w:hAnsi="仿宋" w:cs="仿宋" w:hint="eastAsia"/>
          <w:b/>
          <w:szCs w:val="32"/>
        </w:rPr>
        <w:t>、项目构成情况</w:t>
      </w:r>
    </w:p>
    <w:p w:rsidR="00E11D4F" w:rsidRDefault="00030686">
      <w:pPr>
        <w:ind w:firstLineChars="200" w:firstLine="602"/>
        <w:rPr>
          <w:rFonts w:ascii="仿宋" w:eastAsia="仿宋" w:hAnsi="仿宋" w:cs="仿宋"/>
          <w:b/>
          <w:szCs w:val="32"/>
        </w:rPr>
      </w:pPr>
      <w:r>
        <w:rPr>
          <w:rFonts w:ascii="仿宋" w:eastAsia="仿宋" w:hAnsi="仿宋" w:cs="仿宋"/>
          <w:b/>
          <w:noProof/>
          <w:szCs w:val="32"/>
        </w:rPr>
        <w:drawing>
          <wp:inline distT="0" distB="0" distL="0" distR="0">
            <wp:extent cx="5274310" cy="861060"/>
            <wp:effectExtent l="19050" t="0" r="254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noChangeArrowheads="1"/>
                    </pic:cNvPicPr>
                  </pic:nvPicPr>
                  <pic:blipFill>
                    <a:blip r:embed="rId18" cstate="print"/>
                    <a:srcRect/>
                    <a:stretch>
                      <a:fillRect/>
                    </a:stretch>
                  </pic:blipFill>
                  <pic:spPr>
                    <a:xfrm>
                      <a:off x="0" y="0"/>
                      <a:ext cx="5274310" cy="861430"/>
                    </a:xfrm>
                    <a:prstGeom prst="rect">
                      <a:avLst/>
                    </a:prstGeom>
                    <a:noFill/>
                    <a:ln w="9525">
                      <a:noFill/>
                      <a:miter lim="800000"/>
                      <a:headEnd/>
                      <a:tailEnd/>
                    </a:ln>
                  </pic:spPr>
                </pic:pic>
              </a:graphicData>
            </a:graphic>
          </wp:inline>
        </w:drawing>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5-2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5205730" cy="2146935"/>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noChangeArrowheads="1"/>
                    </pic:cNvPicPr>
                  </pic:nvPicPr>
                  <pic:blipFill>
                    <a:blip r:embed="rId19" cstate="print"/>
                    <a:srcRect/>
                    <a:stretch>
                      <a:fillRect/>
                    </a:stretch>
                  </pic:blipFill>
                  <pic:spPr>
                    <a:xfrm>
                      <a:off x="0" y="0"/>
                      <a:ext cx="5211546" cy="2149456"/>
                    </a:xfrm>
                    <a:prstGeom prst="rect">
                      <a:avLst/>
                    </a:prstGeom>
                    <a:noFill/>
                    <a:ln w="9525">
                      <a:noFill/>
                      <a:miter lim="800000"/>
                      <a:headEnd/>
                      <a:tailEnd/>
                    </a:ln>
                  </pic:spPr>
                </pic:pic>
              </a:graphicData>
            </a:graphic>
          </wp:inline>
        </w:drawing>
      </w:r>
      <w:r>
        <w:rPr>
          <w:rFonts w:ascii="仿宋" w:eastAsia="仿宋" w:hAnsi="仿宋" w:cs="仿宋" w:hint="eastAsia"/>
          <w:b/>
          <w:szCs w:val="32"/>
        </w:rPr>
        <w:t xml:space="preserve"> 5-3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通过购买劳务，加强了安全生产监管工作，缓解人手不足，减少安全事故。全年完成率良好。</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5-3-1</w:t>
      </w:r>
      <w:r>
        <w:rPr>
          <w:rFonts w:ascii="仿宋" w:eastAsia="仿宋" w:hAnsi="仿宋" w:cs="仿宋" w:hint="eastAsia"/>
          <w:b/>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项目资金到位情况分析：资金需求</w:t>
      </w:r>
      <w:r>
        <w:rPr>
          <w:rFonts w:ascii="仿宋_GB2312" w:hint="eastAsia"/>
          <w:szCs w:val="32"/>
        </w:rPr>
        <w:t>195</w:t>
      </w:r>
      <w:r>
        <w:rPr>
          <w:rFonts w:ascii="仿宋_GB2312" w:hint="eastAsia"/>
          <w:szCs w:val="32"/>
        </w:rPr>
        <w:t>万元，全部由区级财政保障，资金使用率</w:t>
      </w:r>
      <w:r>
        <w:rPr>
          <w:rFonts w:ascii="仿宋_GB2312" w:hint="eastAsia"/>
          <w:szCs w:val="32"/>
        </w:rPr>
        <w:t>100%</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5-3-2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通过购买劳务，加强了安全生产监管工作，缓解人手不足，减少安全事故。全年完成率良好。</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5-4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 xml:space="preserve">98 </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安全生产监察协管员劳务费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6.</w:t>
      </w:r>
      <w:r>
        <w:rPr>
          <w:rFonts w:ascii="仿宋_GB2312" w:hint="eastAsia"/>
          <w:b/>
          <w:bCs/>
          <w:szCs w:val="32"/>
        </w:rPr>
        <w:t>项目名称：社区安全协管员补助经费</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6-1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洪政（</w:t>
      </w:r>
      <w:r>
        <w:rPr>
          <w:rFonts w:ascii="仿宋" w:eastAsia="仿宋" w:hAnsi="仿宋" w:cs="仿宋" w:hint="eastAsia"/>
          <w:b/>
          <w:szCs w:val="32"/>
        </w:rPr>
        <w:t>2008</w:t>
      </w:r>
      <w:r>
        <w:rPr>
          <w:rFonts w:ascii="仿宋" w:eastAsia="仿宋" w:hAnsi="仿宋" w:cs="仿宋" w:hint="eastAsia"/>
          <w:b/>
          <w:szCs w:val="32"/>
        </w:rPr>
        <w:t>）</w:t>
      </w:r>
      <w:r>
        <w:rPr>
          <w:rFonts w:ascii="仿宋" w:eastAsia="仿宋" w:hAnsi="仿宋" w:cs="仿宋" w:hint="eastAsia"/>
          <w:b/>
          <w:szCs w:val="32"/>
        </w:rPr>
        <w:t>30</w:t>
      </w:r>
      <w:r>
        <w:rPr>
          <w:rFonts w:ascii="仿宋" w:eastAsia="仿宋" w:hAnsi="仿宋" w:cs="仿宋" w:hint="eastAsia"/>
          <w:b/>
          <w:szCs w:val="32"/>
        </w:rPr>
        <w:t>号，第二章，第八条，对安排在社区街道的安全协管员进行每年</w:t>
      </w:r>
      <w:r>
        <w:rPr>
          <w:rFonts w:ascii="仿宋" w:eastAsia="仿宋" w:hAnsi="仿宋" w:cs="仿宋" w:hint="eastAsia"/>
          <w:b/>
          <w:szCs w:val="32"/>
        </w:rPr>
        <w:t>1000</w:t>
      </w:r>
      <w:r>
        <w:rPr>
          <w:rFonts w:ascii="仿宋" w:eastAsia="仿宋" w:hAnsi="仿宋" w:cs="仿宋" w:hint="eastAsia"/>
          <w:b/>
          <w:szCs w:val="32"/>
        </w:rPr>
        <w:t>元</w:t>
      </w:r>
      <w:r>
        <w:rPr>
          <w:rFonts w:ascii="仿宋" w:eastAsia="仿宋" w:hAnsi="仿宋" w:cs="仿宋" w:hint="eastAsia"/>
          <w:b/>
          <w:szCs w:val="32"/>
        </w:rPr>
        <w:t>/</w:t>
      </w:r>
      <w:r>
        <w:rPr>
          <w:rFonts w:ascii="仿宋" w:eastAsia="仿宋" w:hAnsi="仿宋" w:cs="仿宋" w:hint="eastAsia"/>
          <w:b/>
          <w:szCs w:val="32"/>
        </w:rPr>
        <w:t>人的补贴。</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6-2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5274310" cy="2453005"/>
            <wp:effectExtent l="19050" t="0" r="254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noChangeArrowheads="1"/>
                    </pic:cNvPicPr>
                  </pic:nvPicPr>
                  <pic:blipFill>
                    <a:blip r:embed="rId20" cstate="print"/>
                    <a:srcRect/>
                    <a:stretch>
                      <a:fillRect/>
                    </a:stretch>
                  </pic:blipFill>
                  <pic:spPr>
                    <a:xfrm>
                      <a:off x="0" y="0"/>
                      <a:ext cx="5274310" cy="2453595"/>
                    </a:xfrm>
                    <a:prstGeom prst="rect">
                      <a:avLst/>
                    </a:prstGeom>
                    <a:noFill/>
                    <a:ln w="9525">
                      <a:noFill/>
                      <a:miter lim="800000"/>
                      <a:headEnd/>
                      <a:tailEnd/>
                    </a:ln>
                  </pic:spPr>
                </pic:pic>
              </a:graphicData>
            </a:graphic>
          </wp:inline>
        </w:drawing>
      </w:r>
      <w:r>
        <w:rPr>
          <w:rFonts w:ascii="仿宋" w:eastAsia="仿宋" w:hAnsi="仿宋" w:cs="仿宋" w:hint="eastAsia"/>
          <w:b/>
          <w:szCs w:val="32"/>
        </w:rPr>
        <w:t>6-3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及时准确足额发放安全协管员补贴，加强安全生产管理，减少事故发生，增加了社区</w:t>
      </w:r>
      <w:proofErr w:type="gramStart"/>
      <w:r>
        <w:rPr>
          <w:rFonts w:ascii="仿宋" w:eastAsia="仿宋" w:hAnsi="仿宋" w:cs="仿宋" w:hint="eastAsia"/>
          <w:b/>
          <w:szCs w:val="32"/>
        </w:rPr>
        <w:t>协管员工</w:t>
      </w:r>
      <w:proofErr w:type="gramEnd"/>
      <w:r>
        <w:rPr>
          <w:rFonts w:ascii="仿宋" w:eastAsia="仿宋" w:hAnsi="仿宋" w:cs="仿宋" w:hint="eastAsia"/>
          <w:b/>
          <w:szCs w:val="32"/>
        </w:rPr>
        <w:t>作积极性，起到了一定的社会效益。</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6-3-1</w:t>
      </w:r>
      <w:r>
        <w:rPr>
          <w:rFonts w:ascii="仿宋" w:eastAsia="仿宋" w:hAnsi="仿宋" w:cs="仿宋" w:hint="eastAsia"/>
          <w:b/>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w:t>
      </w:r>
      <w:r>
        <w:rPr>
          <w:rFonts w:ascii="仿宋_GB2312" w:hint="eastAsia"/>
          <w:szCs w:val="32"/>
        </w:rPr>
        <w:t>分析：资金需求</w:t>
      </w:r>
      <w:r>
        <w:rPr>
          <w:rFonts w:ascii="仿宋_GB2312" w:hint="eastAsia"/>
          <w:szCs w:val="32"/>
        </w:rPr>
        <w:t>17.5</w:t>
      </w:r>
      <w:r>
        <w:rPr>
          <w:rFonts w:ascii="仿宋_GB2312" w:hint="eastAsia"/>
          <w:szCs w:val="32"/>
        </w:rPr>
        <w:t>万元，全部由区级财政保障，资金使用率</w:t>
      </w:r>
      <w:r>
        <w:rPr>
          <w:rFonts w:ascii="仿宋_GB2312" w:hint="eastAsia"/>
          <w:szCs w:val="32"/>
        </w:rPr>
        <w:t>104%</w:t>
      </w:r>
      <w:r>
        <w:rPr>
          <w:rFonts w:ascii="仿宋_GB2312" w:hint="eastAsia"/>
          <w:szCs w:val="32"/>
        </w:rPr>
        <w:t>，资金不足部分，调整其它项目余额补足。</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6-3-2</w:t>
      </w:r>
      <w:r>
        <w:rPr>
          <w:rFonts w:ascii="仿宋" w:eastAsia="仿宋" w:hAnsi="仿宋" w:cs="仿宋" w:hint="eastAsia"/>
          <w:b/>
          <w:szCs w:val="32"/>
        </w:rPr>
        <w:t>、绩效指标完成情况分析</w:t>
      </w:r>
    </w:p>
    <w:p w:rsidR="00E11D4F" w:rsidRDefault="00030686">
      <w:pPr>
        <w:rPr>
          <w:rFonts w:ascii="仿宋" w:eastAsia="仿宋" w:hAnsi="仿宋" w:cs="仿宋"/>
          <w:b/>
          <w:szCs w:val="32"/>
        </w:rPr>
      </w:pPr>
      <w:r>
        <w:rPr>
          <w:rFonts w:ascii="仿宋" w:eastAsia="仿宋" w:hAnsi="仿宋" w:cs="仿宋" w:hint="eastAsia"/>
          <w:b/>
          <w:szCs w:val="32"/>
        </w:rPr>
        <w:t>社区安全协管干部由</w:t>
      </w:r>
      <w:r>
        <w:rPr>
          <w:rFonts w:ascii="仿宋" w:eastAsia="仿宋" w:hAnsi="仿宋" w:cs="仿宋" w:hint="eastAsia"/>
          <w:b/>
          <w:szCs w:val="32"/>
        </w:rPr>
        <w:t>175</w:t>
      </w:r>
      <w:r>
        <w:rPr>
          <w:rFonts w:ascii="仿宋" w:eastAsia="仿宋" w:hAnsi="仿宋" w:cs="仿宋" w:hint="eastAsia"/>
          <w:b/>
          <w:szCs w:val="32"/>
        </w:rPr>
        <w:t>人增加到</w:t>
      </w:r>
      <w:r>
        <w:rPr>
          <w:rFonts w:ascii="仿宋" w:eastAsia="仿宋" w:hAnsi="仿宋" w:cs="仿宋" w:hint="eastAsia"/>
          <w:b/>
          <w:szCs w:val="32"/>
        </w:rPr>
        <w:t>182</w:t>
      </w:r>
      <w:r>
        <w:rPr>
          <w:rFonts w:ascii="仿宋" w:eastAsia="仿宋" w:hAnsi="仿宋" w:cs="仿宋" w:hint="eastAsia"/>
          <w:b/>
          <w:szCs w:val="32"/>
        </w:rPr>
        <w:t>人，资金不足部分，调整其它项目余额补足。</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6-4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 xml:space="preserve">90 </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良</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社区安全协管员补助经费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7.</w:t>
      </w:r>
      <w:r>
        <w:rPr>
          <w:rFonts w:ascii="仿宋_GB2312" w:hint="eastAsia"/>
          <w:b/>
          <w:bCs/>
          <w:szCs w:val="32"/>
        </w:rPr>
        <w:t>项目名称：扶贫专项经费</w:t>
      </w:r>
      <w:r>
        <w:rPr>
          <w:rFonts w:ascii="仿宋_GB2312" w:hint="eastAsia"/>
          <w:b/>
          <w:bCs/>
          <w:szCs w:val="32"/>
        </w:rPr>
        <w:t>-</w:t>
      </w:r>
      <w:r>
        <w:rPr>
          <w:rFonts w:ascii="仿宋_GB2312" w:hint="eastAsia"/>
          <w:b/>
          <w:bCs/>
          <w:szCs w:val="32"/>
        </w:rPr>
        <w:t>调整预算</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7-1-1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proofErr w:type="gramStart"/>
      <w:r>
        <w:rPr>
          <w:rFonts w:ascii="仿宋" w:eastAsia="仿宋" w:hAnsi="仿宋" w:cs="仿宋" w:hint="eastAsia"/>
          <w:b/>
          <w:szCs w:val="32"/>
        </w:rPr>
        <w:t>武发【</w:t>
      </w:r>
      <w:r>
        <w:rPr>
          <w:rFonts w:ascii="仿宋" w:eastAsia="仿宋" w:hAnsi="仿宋" w:cs="仿宋" w:hint="eastAsia"/>
          <w:b/>
          <w:szCs w:val="32"/>
        </w:rPr>
        <w:t>2015</w:t>
      </w:r>
      <w:r>
        <w:rPr>
          <w:rFonts w:ascii="仿宋" w:eastAsia="仿宋" w:hAnsi="仿宋" w:cs="仿宋" w:hint="eastAsia"/>
          <w:b/>
          <w:szCs w:val="32"/>
        </w:rPr>
        <w:t>】</w:t>
      </w:r>
      <w:proofErr w:type="gramEnd"/>
      <w:r>
        <w:rPr>
          <w:rFonts w:ascii="仿宋" w:eastAsia="仿宋" w:hAnsi="仿宋" w:cs="仿宋" w:hint="eastAsia"/>
          <w:b/>
          <w:szCs w:val="32"/>
        </w:rPr>
        <w:t>8</w:t>
      </w:r>
      <w:r>
        <w:rPr>
          <w:rFonts w:ascii="仿宋" w:eastAsia="仿宋" w:hAnsi="仿宋" w:cs="仿宋" w:hint="eastAsia"/>
          <w:b/>
          <w:szCs w:val="32"/>
        </w:rPr>
        <w:t>号，中共武汉市委</w:t>
      </w:r>
      <w:r>
        <w:rPr>
          <w:rFonts w:ascii="仿宋" w:eastAsia="仿宋" w:hAnsi="仿宋" w:cs="仿宋" w:hint="eastAsia"/>
          <w:b/>
          <w:szCs w:val="32"/>
        </w:rPr>
        <w:t xml:space="preserve"> </w:t>
      </w:r>
      <w:r>
        <w:rPr>
          <w:rFonts w:ascii="仿宋" w:eastAsia="仿宋" w:hAnsi="仿宋" w:cs="仿宋" w:hint="eastAsia"/>
          <w:b/>
          <w:szCs w:val="32"/>
        </w:rPr>
        <w:t>武汉市人民政府关于全力打赢精准扶贫攻坚</w:t>
      </w:r>
      <w:r>
        <w:rPr>
          <w:rFonts w:ascii="仿宋" w:eastAsia="仿宋" w:hAnsi="仿宋" w:cs="仿宋" w:hint="eastAsia"/>
          <w:b/>
          <w:szCs w:val="32"/>
        </w:rPr>
        <w:t>战的决定</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 xml:space="preserve">7-1-2 </w:t>
      </w:r>
      <w:r>
        <w:rPr>
          <w:rFonts w:ascii="仿宋" w:eastAsia="仿宋" w:hAnsi="仿宋" w:cs="仿宋" w:hint="eastAsia"/>
          <w:b/>
          <w:szCs w:val="32"/>
        </w:rPr>
        <w:t>扶贫专项经费</w:t>
      </w:r>
      <w:r>
        <w:rPr>
          <w:rFonts w:ascii="仿宋" w:eastAsia="仿宋" w:hAnsi="仿宋" w:cs="仿宋" w:hint="eastAsia"/>
          <w:b/>
          <w:szCs w:val="32"/>
        </w:rPr>
        <w:t>6.04</w:t>
      </w:r>
      <w:r>
        <w:rPr>
          <w:rFonts w:ascii="仿宋" w:eastAsia="仿宋" w:hAnsi="仿宋" w:cs="仿宋" w:hint="eastAsia"/>
          <w:b/>
          <w:szCs w:val="32"/>
        </w:rPr>
        <w:t>万，主要为扶贫干部工作补助</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7-2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完成中共武汉市委武汉市人民政府关于全力打赢精准扶贫攻坚战的决定，使定点扶贫村脱贫</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7-3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实现扶贫目标，解决定点扶贫村贫困户生活问题，扶贫政策落实实地督查大于</w:t>
      </w:r>
      <w:r>
        <w:rPr>
          <w:rFonts w:ascii="仿宋" w:eastAsia="仿宋" w:hAnsi="仿宋" w:cs="仿宋" w:hint="eastAsia"/>
          <w:b/>
          <w:szCs w:val="32"/>
        </w:rPr>
        <w:t>8</w:t>
      </w:r>
      <w:r>
        <w:rPr>
          <w:rFonts w:ascii="仿宋" w:eastAsia="仿宋" w:hAnsi="仿宋" w:cs="仿宋" w:hint="eastAsia"/>
          <w:b/>
          <w:szCs w:val="32"/>
        </w:rPr>
        <w:t>次，帮助发展种植业。</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7-3-1</w:t>
      </w:r>
      <w:r>
        <w:rPr>
          <w:rFonts w:ascii="仿宋" w:eastAsia="仿宋" w:hAnsi="仿宋" w:cs="仿宋" w:hint="eastAsia"/>
          <w:b/>
          <w:szCs w:val="32"/>
        </w:rPr>
        <w:t>、资金情况分析。</w:t>
      </w:r>
    </w:p>
    <w:p w:rsidR="00E11D4F" w:rsidRDefault="00030686">
      <w:pPr>
        <w:ind w:firstLineChars="200" w:firstLine="600"/>
        <w:rPr>
          <w:rFonts w:ascii="仿宋_GB2312"/>
          <w:szCs w:val="32"/>
        </w:rPr>
      </w:pPr>
      <w:r>
        <w:rPr>
          <w:rFonts w:ascii="仿宋_GB2312" w:hint="eastAsia"/>
          <w:szCs w:val="32"/>
        </w:rPr>
        <w:t>项目资金到位情况分析：资金需求</w:t>
      </w:r>
      <w:r>
        <w:rPr>
          <w:rFonts w:ascii="仿宋_GB2312" w:hint="eastAsia"/>
          <w:szCs w:val="32"/>
        </w:rPr>
        <w:t>6.04</w:t>
      </w:r>
      <w:r>
        <w:rPr>
          <w:rFonts w:ascii="仿宋_GB2312" w:hint="eastAsia"/>
          <w:szCs w:val="32"/>
        </w:rPr>
        <w:t>万元，全部由区级财政保障，资金使用率</w:t>
      </w:r>
      <w:r>
        <w:rPr>
          <w:rFonts w:ascii="仿宋_GB2312" w:hint="eastAsia"/>
          <w:szCs w:val="32"/>
        </w:rPr>
        <w:t>92.9%</w:t>
      </w:r>
      <w:r>
        <w:rPr>
          <w:rFonts w:ascii="仿宋_GB2312" w:hint="eastAsia"/>
          <w:szCs w:val="32"/>
        </w:rPr>
        <w:t>，实际支出</w:t>
      </w:r>
      <w:r>
        <w:rPr>
          <w:rFonts w:ascii="仿宋_GB2312" w:hint="eastAsia"/>
          <w:szCs w:val="32"/>
        </w:rPr>
        <w:t>5.61</w:t>
      </w:r>
      <w:r>
        <w:rPr>
          <w:rFonts w:ascii="仿宋_GB2312" w:hint="eastAsia"/>
          <w:szCs w:val="32"/>
        </w:rPr>
        <w:t>万，未支出部分为</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月扶贫干部补助，由于尚未考核，所以当年未发放。</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7-3-2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实现扶贫目标，解决定点扶贫村贫困户生活问题，扶贫政策落实实地督查大于</w:t>
      </w:r>
      <w:r>
        <w:rPr>
          <w:rFonts w:ascii="仿宋" w:eastAsia="仿宋" w:hAnsi="仿宋" w:cs="仿宋" w:hint="eastAsia"/>
          <w:b/>
          <w:szCs w:val="32"/>
        </w:rPr>
        <w:t>8</w:t>
      </w:r>
      <w:r>
        <w:rPr>
          <w:rFonts w:ascii="仿宋" w:eastAsia="仿宋" w:hAnsi="仿宋" w:cs="仿宋" w:hint="eastAsia"/>
          <w:b/>
          <w:szCs w:val="32"/>
        </w:rPr>
        <w:t>次，帮助发展种植业。资金使用率为</w:t>
      </w:r>
      <w:r>
        <w:rPr>
          <w:rFonts w:ascii="仿宋" w:eastAsia="仿宋" w:hAnsi="仿宋" w:cs="仿宋" w:hint="eastAsia"/>
          <w:b/>
          <w:szCs w:val="32"/>
        </w:rPr>
        <w:t>92.9%</w:t>
      </w:r>
      <w:r>
        <w:rPr>
          <w:rFonts w:ascii="仿宋" w:eastAsia="仿宋" w:hAnsi="仿宋" w:cs="仿宋" w:hint="eastAsia"/>
          <w:b/>
          <w:szCs w:val="32"/>
        </w:rPr>
        <w:t>。</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7-4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97</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扶贫专项经费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8.</w:t>
      </w:r>
      <w:r>
        <w:rPr>
          <w:rFonts w:ascii="仿宋_GB2312" w:hint="eastAsia"/>
          <w:b/>
          <w:bCs/>
          <w:szCs w:val="32"/>
        </w:rPr>
        <w:t>项目名称：办公资产购置经费</w:t>
      </w:r>
      <w:r>
        <w:rPr>
          <w:rFonts w:ascii="仿宋_GB2312" w:hint="eastAsia"/>
          <w:b/>
          <w:bCs/>
          <w:szCs w:val="32"/>
        </w:rPr>
        <w:t>-</w:t>
      </w:r>
      <w:r>
        <w:rPr>
          <w:rFonts w:ascii="仿宋_GB2312" w:hint="eastAsia"/>
          <w:b/>
          <w:bCs/>
          <w:szCs w:val="32"/>
        </w:rPr>
        <w:t>调整预算</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8-1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机构改革人员增加，办公资产不足，申请调整增加预算。</w:t>
      </w:r>
      <w:r>
        <w:rPr>
          <w:rFonts w:ascii="仿宋" w:eastAsia="仿宋" w:hAnsi="仿宋" w:cs="仿宋"/>
          <w:b/>
          <w:szCs w:val="32"/>
        </w:rPr>
        <w:t xml:space="preserve"> </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8-2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达到提高工作效率改善工作环境，自动化办公</w:t>
      </w:r>
    </w:p>
    <w:p w:rsidR="00E11D4F" w:rsidRDefault="00E11D4F">
      <w:pPr>
        <w:ind w:firstLineChars="200" w:firstLine="602"/>
        <w:rPr>
          <w:rFonts w:ascii="仿宋" w:eastAsia="仿宋" w:hAnsi="仿宋" w:cs="仿宋"/>
          <w:b/>
          <w:szCs w:val="32"/>
        </w:rPr>
      </w:pP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8-3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8-3-1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lastRenderedPageBreak/>
        <w:t>项目资金到位情况分析：资金需求</w:t>
      </w:r>
      <w:r>
        <w:rPr>
          <w:rFonts w:ascii="仿宋_GB2312" w:hint="eastAsia"/>
          <w:szCs w:val="32"/>
        </w:rPr>
        <w:t>11.5</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r>
        <w:rPr>
          <w:rFonts w:ascii="仿宋" w:eastAsia="仿宋" w:hAnsi="仿宋" w:cs="仿宋"/>
          <w:b/>
          <w:szCs w:val="32"/>
        </w:rPr>
        <w:t xml:space="preserve"> </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8-3-2</w:t>
      </w:r>
      <w:r>
        <w:rPr>
          <w:rFonts w:ascii="仿宋" w:eastAsia="仿宋" w:hAnsi="仿宋" w:cs="仿宋" w:hint="eastAsia"/>
          <w:b/>
          <w:szCs w:val="32"/>
        </w:rPr>
        <w:t>、绩效指标完成情况分析</w:t>
      </w:r>
    </w:p>
    <w:p w:rsidR="00E11D4F" w:rsidRDefault="00030686">
      <w:pPr>
        <w:ind w:firstLineChars="50" w:firstLine="151"/>
        <w:rPr>
          <w:rFonts w:ascii="仿宋" w:eastAsia="仿宋" w:hAnsi="仿宋" w:cs="仿宋"/>
          <w:b/>
          <w:szCs w:val="32"/>
        </w:rPr>
      </w:pPr>
      <w:r>
        <w:rPr>
          <w:rFonts w:ascii="仿宋" w:eastAsia="仿宋" w:hAnsi="仿宋" w:cs="仿宋" w:hint="eastAsia"/>
          <w:b/>
          <w:szCs w:val="32"/>
        </w:rPr>
        <w:t>2019</w:t>
      </w:r>
      <w:r>
        <w:rPr>
          <w:rFonts w:ascii="仿宋" w:eastAsia="仿宋" w:hAnsi="仿宋" w:cs="仿宋" w:hint="eastAsia"/>
          <w:b/>
          <w:szCs w:val="32"/>
        </w:rPr>
        <w:t>年资产均购置分配到位。完成率为</w:t>
      </w:r>
      <w:r>
        <w:rPr>
          <w:rFonts w:ascii="仿宋" w:eastAsia="仿宋" w:hAnsi="仿宋" w:cs="仿宋" w:hint="eastAsia"/>
          <w:b/>
          <w:szCs w:val="32"/>
        </w:rPr>
        <w:t>100%</w:t>
      </w:r>
      <w:r>
        <w:rPr>
          <w:rFonts w:ascii="仿宋" w:eastAsia="仿宋" w:hAnsi="仿宋" w:cs="仿宋" w:hint="eastAsia"/>
          <w:b/>
          <w:szCs w:val="32"/>
        </w:rPr>
        <w:t>，达到了提高工作效率，实现了自动化办公。</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8-4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97</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办公资产购置经费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9.</w:t>
      </w:r>
      <w:r>
        <w:rPr>
          <w:rFonts w:ascii="仿宋_GB2312" w:hint="eastAsia"/>
          <w:b/>
          <w:bCs/>
          <w:szCs w:val="32"/>
        </w:rPr>
        <w:t>项目名称：办公用房维修达标改造</w:t>
      </w:r>
      <w:r>
        <w:rPr>
          <w:rFonts w:ascii="仿宋_GB2312" w:hint="eastAsia"/>
          <w:b/>
          <w:bCs/>
          <w:szCs w:val="32"/>
        </w:rPr>
        <w:t>-</w:t>
      </w:r>
      <w:r>
        <w:rPr>
          <w:rFonts w:ascii="仿宋_GB2312" w:hint="eastAsia"/>
          <w:b/>
          <w:bCs/>
          <w:szCs w:val="32"/>
        </w:rPr>
        <w:t>调整预算</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9-1-1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民政局地震监测职能划转我局，由于职能转变，须将地震监测设</w:t>
      </w:r>
      <w:r>
        <w:rPr>
          <w:rFonts w:ascii="仿宋" w:eastAsia="仿宋" w:hAnsi="仿宋" w:cs="仿宋" w:hint="eastAsia"/>
          <w:b/>
          <w:szCs w:val="32"/>
        </w:rPr>
        <w:t>备迁至我局，须单独特殊房间，保证地震监察工作。另外机构改革后新增办公室粉刷，安全生产执法队办公迁至自然灾害预警所，办公地点维修改造。</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 xml:space="preserve">9-1-2 </w:t>
      </w:r>
      <w:r>
        <w:rPr>
          <w:rFonts w:ascii="仿宋" w:eastAsia="仿宋" w:hAnsi="仿宋" w:cs="仿宋" w:hint="eastAsia"/>
          <w:b/>
          <w:szCs w:val="32"/>
        </w:rPr>
        <w:t>项目经费构成情况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自然灾害预警所维修经费</w:t>
      </w:r>
      <w:r>
        <w:rPr>
          <w:rFonts w:ascii="仿宋" w:eastAsia="仿宋" w:hAnsi="仿宋" w:cs="仿宋" w:hint="eastAsia"/>
          <w:b/>
          <w:szCs w:val="32"/>
        </w:rPr>
        <w:t>45</w:t>
      </w:r>
      <w:r>
        <w:rPr>
          <w:rFonts w:ascii="仿宋" w:eastAsia="仿宋" w:hAnsi="仿宋" w:cs="仿宋" w:hint="eastAsia"/>
          <w:b/>
          <w:szCs w:val="32"/>
        </w:rPr>
        <w:t>万；应急管理局地震监察室及其它房间粉刷经费</w:t>
      </w:r>
      <w:r>
        <w:rPr>
          <w:rFonts w:ascii="仿宋" w:eastAsia="仿宋" w:hAnsi="仿宋" w:cs="仿宋" w:hint="eastAsia"/>
          <w:b/>
          <w:szCs w:val="32"/>
        </w:rPr>
        <w:t>15</w:t>
      </w:r>
      <w:r>
        <w:rPr>
          <w:rFonts w:ascii="仿宋" w:eastAsia="仿宋" w:hAnsi="仿宋" w:cs="仿宋" w:hint="eastAsia"/>
          <w:b/>
          <w:szCs w:val="32"/>
        </w:rPr>
        <w:t>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9-3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8</w:t>
      </w:r>
      <w:r>
        <w:rPr>
          <w:rFonts w:ascii="仿宋" w:eastAsia="仿宋" w:hAnsi="仿宋" w:cs="仿宋" w:hint="eastAsia"/>
          <w:b/>
          <w:szCs w:val="32"/>
        </w:rPr>
        <w:t>月前地震监控室达到使用标准，新分配办公用房达到办公条件</w:t>
      </w:r>
      <w:r>
        <w:rPr>
          <w:rFonts w:ascii="仿宋" w:eastAsia="仿宋" w:hAnsi="仿宋" w:cs="仿宋" w:hint="eastAsia"/>
          <w:b/>
          <w:szCs w:val="32"/>
        </w:rPr>
        <w:t>2</w:t>
      </w:r>
      <w:r>
        <w:rPr>
          <w:rFonts w:ascii="仿宋" w:eastAsia="仿宋" w:hAnsi="仿宋" w:cs="仿宋" w:hint="eastAsia"/>
          <w:b/>
          <w:szCs w:val="32"/>
        </w:rPr>
        <w:t>、预警所</w:t>
      </w:r>
      <w:r>
        <w:rPr>
          <w:rFonts w:ascii="仿宋" w:eastAsia="仿宋" w:hAnsi="仿宋" w:cs="仿宋" w:hint="eastAsia"/>
          <w:b/>
          <w:szCs w:val="32"/>
        </w:rPr>
        <w:t>2</w:t>
      </w:r>
      <w:r>
        <w:rPr>
          <w:rFonts w:ascii="仿宋" w:eastAsia="仿宋" w:hAnsi="仿宋" w:cs="仿宋" w:hint="eastAsia"/>
          <w:b/>
          <w:szCs w:val="32"/>
        </w:rPr>
        <w:t>层维修改造达到办公标准执法大队搬迁，按时达到验收标准。</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9-3-1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60</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9-3-2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按期完成，达到验收标准。</w:t>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9-4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95</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办公用房维修达标改造</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10.</w:t>
      </w:r>
      <w:r>
        <w:rPr>
          <w:rFonts w:ascii="仿宋_GB2312" w:hint="eastAsia"/>
          <w:b/>
          <w:bCs/>
          <w:szCs w:val="32"/>
        </w:rPr>
        <w:t>项目名称：防震减灾支出</w:t>
      </w:r>
      <w:r>
        <w:rPr>
          <w:rFonts w:ascii="仿宋_GB2312" w:hint="eastAsia"/>
          <w:b/>
          <w:bCs/>
          <w:szCs w:val="32"/>
        </w:rPr>
        <w:t>-</w:t>
      </w:r>
      <w:r>
        <w:rPr>
          <w:rFonts w:ascii="仿宋_GB2312" w:hint="eastAsia"/>
          <w:b/>
          <w:bCs/>
          <w:szCs w:val="32"/>
        </w:rPr>
        <w:t>民防划转</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10-1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民防部门划转用于防震减灾、防洪经费。</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10-2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区级自然灾害预警机制健全，救助体系完善，防灾减灾宣传活动效果明显</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10-3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较好的完成了既定目标，完成了地震监察点监控和</w:t>
      </w:r>
      <w:proofErr w:type="gramStart"/>
      <w:r>
        <w:rPr>
          <w:rFonts w:ascii="仿宋" w:eastAsia="仿宋" w:hAnsi="仿宋" w:cs="仿宋" w:hint="eastAsia"/>
          <w:b/>
          <w:szCs w:val="32"/>
        </w:rPr>
        <w:t>卓刀泉街</w:t>
      </w:r>
      <w:proofErr w:type="gramEnd"/>
      <w:r>
        <w:rPr>
          <w:rFonts w:ascii="仿宋" w:eastAsia="仿宋" w:hAnsi="仿宋" w:cs="仿宋" w:hint="eastAsia"/>
          <w:b/>
          <w:szCs w:val="32"/>
        </w:rPr>
        <w:t>滑坡塌方路段事故发生支持。</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10-3-1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23.5</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10-3-2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lastRenderedPageBreak/>
        <w:drawing>
          <wp:inline distT="0" distB="0" distL="0" distR="0">
            <wp:extent cx="4212590" cy="2775585"/>
            <wp:effectExtent l="1905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noChangeArrowheads="1"/>
                    </pic:cNvPicPr>
                  </pic:nvPicPr>
                  <pic:blipFill>
                    <a:blip r:embed="rId21" cstate="print"/>
                    <a:srcRect/>
                    <a:stretch>
                      <a:fillRect/>
                    </a:stretch>
                  </pic:blipFill>
                  <pic:spPr>
                    <a:xfrm>
                      <a:off x="0" y="0"/>
                      <a:ext cx="4212590" cy="2775585"/>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10-4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95</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防震减灾支出</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firstLineChars="200" w:firstLine="602"/>
        <w:rPr>
          <w:rFonts w:ascii="仿宋_GB2312"/>
          <w:b/>
          <w:bCs/>
          <w:szCs w:val="32"/>
        </w:rPr>
      </w:pPr>
      <w:r>
        <w:rPr>
          <w:rFonts w:ascii="仿宋_GB2312" w:hint="eastAsia"/>
          <w:b/>
          <w:bCs/>
          <w:szCs w:val="32"/>
        </w:rPr>
        <w:t>11.</w:t>
      </w:r>
      <w:r>
        <w:rPr>
          <w:rFonts w:ascii="仿宋_GB2312" w:hint="eastAsia"/>
          <w:b/>
          <w:bCs/>
          <w:szCs w:val="32"/>
        </w:rPr>
        <w:t>项目名称：安委会文员劳务费</w:t>
      </w:r>
      <w:r>
        <w:rPr>
          <w:rFonts w:ascii="仿宋_GB2312" w:hint="eastAsia"/>
          <w:b/>
          <w:bCs/>
          <w:szCs w:val="32"/>
        </w:rPr>
        <w:t>-</w:t>
      </w:r>
      <w:r>
        <w:rPr>
          <w:rFonts w:ascii="仿宋_GB2312" w:hint="eastAsia"/>
          <w:b/>
          <w:bCs/>
          <w:szCs w:val="32"/>
        </w:rPr>
        <w:t>调整预算</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11-1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2018</w:t>
      </w:r>
      <w:r>
        <w:rPr>
          <w:rFonts w:ascii="仿宋" w:eastAsia="仿宋" w:hAnsi="仿宋" w:cs="仿宋" w:hint="eastAsia"/>
          <w:b/>
          <w:szCs w:val="32"/>
        </w:rPr>
        <w:t>年</w:t>
      </w:r>
      <w:r>
        <w:rPr>
          <w:rFonts w:ascii="仿宋" w:eastAsia="仿宋" w:hAnsi="仿宋" w:cs="仿宋" w:hint="eastAsia"/>
          <w:b/>
          <w:szCs w:val="32"/>
        </w:rPr>
        <w:t>12</w:t>
      </w:r>
      <w:r>
        <w:rPr>
          <w:rFonts w:ascii="仿宋" w:eastAsia="仿宋" w:hAnsi="仿宋" w:cs="仿宋" w:hint="eastAsia"/>
          <w:b/>
          <w:szCs w:val="32"/>
        </w:rPr>
        <w:t>月洪山区安委会设立一名文员，由于</w:t>
      </w:r>
      <w:r>
        <w:rPr>
          <w:rFonts w:ascii="仿宋" w:eastAsia="仿宋" w:hAnsi="仿宋" w:cs="仿宋" w:hint="eastAsia"/>
          <w:b/>
          <w:szCs w:val="32"/>
        </w:rPr>
        <w:t>19</w:t>
      </w:r>
      <w:r>
        <w:rPr>
          <w:rFonts w:ascii="仿宋" w:eastAsia="仿宋" w:hAnsi="仿宋" w:cs="仿宋" w:hint="eastAsia"/>
          <w:b/>
          <w:szCs w:val="32"/>
        </w:rPr>
        <w:t>年预算下达早于安委会文员到岗，年初并</w:t>
      </w:r>
      <w:proofErr w:type="gramStart"/>
      <w:r>
        <w:rPr>
          <w:rFonts w:ascii="仿宋" w:eastAsia="仿宋" w:hAnsi="仿宋" w:cs="仿宋" w:hint="eastAsia"/>
          <w:b/>
          <w:szCs w:val="32"/>
        </w:rPr>
        <w:t>未预算此</w:t>
      </w:r>
      <w:proofErr w:type="gramEnd"/>
      <w:r>
        <w:rPr>
          <w:rFonts w:ascii="仿宋" w:eastAsia="仿宋" w:hAnsi="仿宋" w:cs="仿宋" w:hint="eastAsia"/>
          <w:b/>
          <w:szCs w:val="32"/>
        </w:rPr>
        <w:t>经费，报区领导同意年中是调整增加。</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11-2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发放安委会文员劳务费，更好配合、支持安委员搞好安全生产工作。</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11-3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按时发放劳务费，文员能配合安委员搞好工作。</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11-3-1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lastRenderedPageBreak/>
        <w:t>项目资金到位情况分析：资金需求</w:t>
      </w:r>
      <w:r>
        <w:rPr>
          <w:rFonts w:ascii="仿宋_GB2312" w:hint="eastAsia"/>
          <w:szCs w:val="32"/>
        </w:rPr>
        <w:t>6.5</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11-3-2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4212590" cy="1118235"/>
            <wp:effectExtent l="1905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noChangeArrowheads="1"/>
                    </pic:cNvPicPr>
                  </pic:nvPicPr>
                  <pic:blipFill>
                    <a:blip r:embed="rId22" cstate="print"/>
                    <a:srcRect/>
                    <a:stretch>
                      <a:fillRect/>
                    </a:stretch>
                  </pic:blipFill>
                  <pic:spPr>
                    <a:xfrm>
                      <a:off x="0" y="0"/>
                      <a:ext cx="4212590" cy="1118235"/>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11-4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98</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安委会文员劳务费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leftChars="189" w:left="567" w:firstLineChars="11" w:firstLine="33"/>
        <w:rPr>
          <w:rFonts w:ascii="仿宋" w:eastAsia="仿宋" w:hAnsi="仿宋" w:cs="仿宋"/>
          <w:b/>
          <w:szCs w:val="32"/>
        </w:rPr>
      </w:pPr>
      <w:r>
        <w:rPr>
          <w:rFonts w:ascii="仿宋_GB2312" w:hint="eastAsia"/>
          <w:b/>
          <w:bCs/>
          <w:szCs w:val="32"/>
        </w:rPr>
        <w:t>12.</w:t>
      </w:r>
      <w:r>
        <w:rPr>
          <w:rFonts w:ascii="仿宋_GB2312" w:hint="eastAsia"/>
          <w:b/>
          <w:bCs/>
          <w:szCs w:val="32"/>
        </w:rPr>
        <w:t>项目名称：“十件实事”加油站标准化建设经费维保费</w:t>
      </w:r>
      <w:r>
        <w:rPr>
          <w:rFonts w:ascii="仿宋" w:eastAsia="仿宋" w:hAnsi="仿宋" w:cs="仿宋" w:hint="eastAsia"/>
          <w:b/>
          <w:szCs w:val="32"/>
        </w:rPr>
        <w:t>12-1</w:t>
      </w:r>
      <w:r>
        <w:rPr>
          <w:rFonts w:ascii="仿宋" w:eastAsia="仿宋" w:hAnsi="仿宋" w:cs="仿宋" w:hint="eastAsia"/>
          <w:b/>
          <w:szCs w:val="32"/>
        </w:rPr>
        <w:t>、项目基本情况</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“十件实事”项目</w:t>
      </w:r>
      <w:proofErr w:type="gramStart"/>
      <w:r>
        <w:rPr>
          <w:rFonts w:ascii="仿宋" w:eastAsia="仿宋" w:hAnsi="仿宋" w:cs="仿宋" w:hint="eastAsia"/>
          <w:b/>
          <w:szCs w:val="32"/>
        </w:rPr>
        <w:t>二年期维保费</w:t>
      </w:r>
      <w:proofErr w:type="gramEnd"/>
      <w:r>
        <w:rPr>
          <w:rFonts w:ascii="仿宋" w:eastAsia="仿宋" w:hAnsi="仿宋" w:cs="仿宋" w:hint="eastAsia"/>
          <w:b/>
          <w:szCs w:val="32"/>
        </w:rPr>
        <w:t>用，两年间达到验收标准，达到加油站应急</w:t>
      </w:r>
      <w:proofErr w:type="gramStart"/>
      <w:r>
        <w:rPr>
          <w:rFonts w:ascii="仿宋" w:eastAsia="仿宋" w:hAnsi="仿宋" w:cs="仿宋" w:hint="eastAsia"/>
          <w:b/>
          <w:szCs w:val="32"/>
        </w:rPr>
        <w:t>室功能</w:t>
      </w:r>
      <w:proofErr w:type="gramEnd"/>
      <w:r>
        <w:rPr>
          <w:rFonts w:ascii="仿宋" w:eastAsia="仿宋" w:hAnsi="仿宋" w:cs="仿宋" w:hint="eastAsia"/>
          <w:b/>
          <w:szCs w:val="32"/>
        </w:rPr>
        <w:t>标准，投入正常使用，保障加油站安全</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12-2</w:t>
      </w:r>
      <w:r>
        <w:rPr>
          <w:rFonts w:ascii="仿宋" w:eastAsia="仿宋" w:hAnsi="仿宋" w:cs="仿宋" w:hint="eastAsia"/>
          <w:b/>
          <w:szCs w:val="32"/>
        </w:rPr>
        <w:t>、项目绩效目标</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达到加油站应急</w:t>
      </w:r>
      <w:proofErr w:type="gramStart"/>
      <w:r>
        <w:rPr>
          <w:rFonts w:ascii="仿宋" w:eastAsia="仿宋" w:hAnsi="仿宋" w:cs="仿宋" w:hint="eastAsia"/>
          <w:b/>
          <w:szCs w:val="32"/>
        </w:rPr>
        <w:t>室功能</w:t>
      </w:r>
      <w:proofErr w:type="gramEnd"/>
      <w:r>
        <w:rPr>
          <w:rFonts w:ascii="仿宋" w:eastAsia="仿宋" w:hAnsi="仿宋" w:cs="仿宋" w:hint="eastAsia"/>
          <w:b/>
          <w:szCs w:val="32"/>
        </w:rPr>
        <w:t>标准，投入正常使用，保障加油站安全</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12-3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依据合同按时支付</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12-3-1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39.87</w:t>
      </w:r>
      <w:r>
        <w:rPr>
          <w:rFonts w:ascii="仿宋_GB2312" w:hint="eastAsia"/>
          <w:szCs w:val="32"/>
        </w:rPr>
        <w:t>万元，全部由区级</w:t>
      </w:r>
      <w:r>
        <w:rPr>
          <w:rFonts w:ascii="仿宋_GB2312" w:hint="eastAsia"/>
          <w:szCs w:val="32"/>
        </w:rPr>
        <w:lastRenderedPageBreak/>
        <w:t>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12-3-2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4212590" cy="1118235"/>
            <wp:effectExtent l="1905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noChangeArrowheads="1"/>
                    </pic:cNvPicPr>
                  </pic:nvPicPr>
                  <pic:blipFill>
                    <a:blip r:embed="rId23" cstate="print"/>
                    <a:srcRect/>
                    <a:stretch>
                      <a:fillRect/>
                    </a:stretch>
                  </pic:blipFill>
                  <pic:spPr>
                    <a:xfrm>
                      <a:off x="0" y="0"/>
                      <a:ext cx="4212590" cy="1118235"/>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12-4</w:t>
      </w:r>
      <w:r>
        <w:rPr>
          <w:rFonts w:ascii="黑体" w:eastAsia="黑体" w:hAnsi="黑体" w:cs="黑体" w:hint="eastAsia"/>
          <w:bCs/>
          <w:szCs w:val="32"/>
        </w:rPr>
        <w:t>、自评结果</w:t>
      </w:r>
    </w:p>
    <w:p w:rsidR="00E11D4F" w:rsidRDefault="00030686">
      <w:pPr>
        <w:ind w:firstLineChars="200" w:firstLine="600"/>
        <w:rPr>
          <w:rFonts w:ascii="仿宋_GB2312"/>
          <w:szCs w:val="32"/>
        </w:rPr>
      </w:pPr>
      <w:r>
        <w:rPr>
          <w:rFonts w:ascii="仿宋_GB2312" w:hAnsi="仿宋_GB2312" w:cs="仿宋_GB2312" w:hint="eastAsia"/>
          <w:bCs/>
          <w:szCs w:val="32"/>
        </w:rPr>
        <w:t>报告中这样描述即可</w:t>
      </w:r>
      <w:r>
        <w:rPr>
          <w:rFonts w:ascii="仿宋_GB2312" w:hAnsi="仿宋_GB2312" w:cs="仿宋_GB2312" w:hint="eastAsia"/>
          <w:bCs/>
          <w:szCs w:val="32"/>
        </w:rPr>
        <w:t>，即：本项目自评总分</w:t>
      </w:r>
      <w:r>
        <w:rPr>
          <w:rFonts w:ascii="仿宋_GB2312" w:hAnsi="仿宋_GB2312" w:cs="仿宋_GB2312" w:hint="eastAsia"/>
          <w:bCs/>
          <w:szCs w:val="32"/>
        </w:rPr>
        <w:t>98</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“十件实事”加油站标准化建设经费维保费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leftChars="189" w:left="567" w:firstLineChars="11" w:firstLine="40"/>
        <w:rPr>
          <w:rFonts w:ascii="仿宋_GB2312"/>
          <w:b/>
          <w:bCs/>
          <w:sz w:val="36"/>
          <w:szCs w:val="36"/>
        </w:rPr>
      </w:pPr>
      <w:r>
        <w:rPr>
          <w:rFonts w:ascii="仿宋_GB2312" w:hint="eastAsia"/>
          <w:b/>
          <w:bCs/>
          <w:sz w:val="36"/>
          <w:szCs w:val="36"/>
        </w:rPr>
        <w:t>二级单位：洪山区自然灾害监察预警所</w:t>
      </w:r>
    </w:p>
    <w:p w:rsidR="00E11D4F" w:rsidRDefault="00030686">
      <w:pPr>
        <w:ind w:leftChars="189" w:left="567" w:firstLineChars="11" w:firstLine="33"/>
        <w:rPr>
          <w:rFonts w:ascii="仿宋_GB2312"/>
          <w:b/>
          <w:bCs/>
          <w:szCs w:val="32"/>
        </w:rPr>
      </w:pPr>
      <w:r>
        <w:rPr>
          <w:rFonts w:ascii="仿宋_GB2312" w:hint="eastAsia"/>
          <w:b/>
          <w:bCs/>
          <w:szCs w:val="32"/>
        </w:rPr>
        <w:t>13.</w:t>
      </w:r>
      <w:r>
        <w:rPr>
          <w:rFonts w:ascii="仿宋_GB2312" w:hint="eastAsia"/>
          <w:b/>
          <w:bCs/>
          <w:szCs w:val="32"/>
        </w:rPr>
        <w:t>项目名称：</w:t>
      </w:r>
      <w:r>
        <w:rPr>
          <w:rFonts w:ascii="仿宋_GB2312" w:hint="eastAsia"/>
          <w:b/>
          <w:bCs/>
          <w:szCs w:val="32"/>
        </w:rPr>
        <w:t>2018</w:t>
      </w:r>
      <w:r>
        <w:rPr>
          <w:rFonts w:ascii="仿宋_GB2312" w:hint="eastAsia"/>
          <w:b/>
          <w:bCs/>
          <w:szCs w:val="32"/>
        </w:rPr>
        <w:t>年档案整理</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 xml:space="preserve"> 13-1</w:t>
      </w:r>
      <w:r>
        <w:rPr>
          <w:rFonts w:ascii="仿宋" w:eastAsia="仿宋" w:hAnsi="仿宋" w:cs="仿宋" w:hint="eastAsia"/>
          <w:b/>
          <w:szCs w:val="32"/>
        </w:rPr>
        <w:t>、项目基本情况</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档案收集、档案整理、档案价值鉴定、档案保管、档案编目、档案检索、档案统计、档案编辑和档案数字化。</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13-2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w:t>
      </w:r>
      <w:r>
        <w:rPr>
          <w:rFonts w:ascii="仿宋" w:eastAsia="仿宋" w:hAnsi="仿宋" w:cs="仿宋" w:hint="eastAsia"/>
          <w:b/>
          <w:szCs w:val="32"/>
        </w:rPr>
        <w:t>、档案系统排列和编目，会计档案、业务档案整理编排；</w:t>
      </w:r>
      <w:r>
        <w:rPr>
          <w:rFonts w:ascii="仿宋" w:eastAsia="仿宋" w:hAnsi="仿宋" w:cs="仿宋" w:hint="eastAsia"/>
          <w:b/>
          <w:szCs w:val="32"/>
        </w:rPr>
        <w:t>2</w:t>
      </w:r>
      <w:r>
        <w:rPr>
          <w:rFonts w:ascii="仿宋" w:eastAsia="仿宋" w:hAnsi="仿宋" w:cs="仿宋" w:hint="eastAsia"/>
          <w:b/>
          <w:szCs w:val="32"/>
        </w:rPr>
        <w:t>、局部调整，对已经整理进入档案室的档案，经过管理实践的检验，对于其中不符合要求的档案或文件进行一定的加工来提高质量；</w:t>
      </w:r>
      <w:r>
        <w:rPr>
          <w:rFonts w:ascii="仿宋" w:eastAsia="仿宋" w:hAnsi="仿宋" w:cs="仿宋" w:hint="eastAsia"/>
          <w:b/>
          <w:szCs w:val="32"/>
        </w:rPr>
        <w:t>3</w:t>
      </w:r>
      <w:r>
        <w:rPr>
          <w:rFonts w:ascii="仿宋" w:eastAsia="仿宋" w:hAnsi="仿宋" w:cs="仿宋" w:hint="eastAsia"/>
          <w:b/>
          <w:szCs w:val="32"/>
        </w:rPr>
        <w:t>、全过程的整理，档案室接受和收集一些零散的文件，对档案进行全过程的整理工作，包括：分类、组卷、案卷排列、编订档案号、编制档案号、档案数字化、档案系统排放等。</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13-3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完成单位成立至今会计档案整理，业务档案整理归类不准确</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13-3-1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7.9</w:t>
      </w:r>
      <w:r>
        <w:rPr>
          <w:rFonts w:ascii="仿宋_GB2312" w:hint="eastAsia"/>
          <w:szCs w:val="32"/>
        </w:rPr>
        <w:t>万元，全部由区级财政保障，资金</w:t>
      </w:r>
      <w:r>
        <w:rPr>
          <w:rFonts w:ascii="仿宋_GB2312" w:hint="eastAsia"/>
          <w:szCs w:val="32"/>
        </w:rPr>
        <w:t>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13-3-2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4852670" cy="2106295"/>
            <wp:effectExtent l="19050" t="0" r="4650" b="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noChangeArrowheads="1"/>
                    </pic:cNvPicPr>
                  </pic:nvPicPr>
                  <pic:blipFill>
                    <a:blip r:embed="rId24" cstate="print"/>
                    <a:srcRect/>
                    <a:stretch>
                      <a:fillRect/>
                    </a:stretch>
                  </pic:blipFill>
                  <pic:spPr>
                    <a:xfrm>
                      <a:off x="0" y="0"/>
                      <a:ext cx="4859900" cy="2109337"/>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13-4</w:t>
      </w:r>
      <w:r>
        <w:rPr>
          <w:rFonts w:ascii="黑体" w:eastAsia="黑体" w:hAnsi="黑体" w:cs="黑体" w:hint="eastAsia"/>
          <w:bCs/>
          <w:szCs w:val="32"/>
        </w:rPr>
        <w:t>、自评结果</w:t>
      </w:r>
    </w:p>
    <w:p w:rsidR="00E11D4F" w:rsidRDefault="00030686">
      <w:pPr>
        <w:ind w:leftChars="189" w:left="567" w:firstLineChars="11" w:firstLine="33"/>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95</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2018</w:t>
      </w:r>
      <w:r>
        <w:rPr>
          <w:rFonts w:ascii="仿宋_GB2312" w:hint="eastAsia"/>
          <w:b/>
          <w:bCs/>
          <w:szCs w:val="32"/>
        </w:rPr>
        <w:t>年档案整理</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leftChars="189" w:left="567" w:firstLineChars="11" w:firstLine="33"/>
        <w:rPr>
          <w:rFonts w:ascii="仿宋_GB2312"/>
          <w:b/>
          <w:bCs/>
          <w:szCs w:val="32"/>
        </w:rPr>
      </w:pPr>
      <w:r>
        <w:rPr>
          <w:rFonts w:ascii="仿宋_GB2312" w:hint="eastAsia"/>
          <w:b/>
          <w:bCs/>
          <w:szCs w:val="32"/>
        </w:rPr>
        <w:t>14.</w:t>
      </w:r>
      <w:r>
        <w:rPr>
          <w:rFonts w:ascii="仿宋_GB2312" w:hint="eastAsia"/>
          <w:b/>
          <w:bCs/>
          <w:szCs w:val="32"/>
        </w:rPr>
        <w:t>项目名称：事务管理费</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 xml:space="preserve"> 14-1</w:t>
      </w:r>
      <w:r>
        <w:rPr>
          <w:rFonts w:ascii="仿宋" w:eastAsia="仿宋" w:hAnsi="仿宋" w:cs="仿宋" w:hint="eastAsia"/>
          <w:b/>
          <w:szCs w:val="32"/>
        </w:rPr>
        <w:t>、项目基本情况</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通过购买劳务，完成全年工作，主要工作包括：财务辅助工作、业务辅助、工会、后勤服务、食堂工作及安保清洁等工作。</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14-2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通过购买劳务，完成全年工作，主要工作包括：财务辅助工作、业务辅助、工会、后勤服务、食堂工作及安保清洁等工作。</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14-3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达到全年既定目标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14-3-1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18</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14-3-2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4539615" cy="1975485"/>
            <wp:effectExtent l="19050" t="0" r="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25" cstate="print"/>
                    <a:srcRect/>
                    <a:stretch>
                      <a:fillRect/>
                    </a:stretch>
                  </pic:blipFill>
                  <pic:spPr>
                    <a:xfrm>
                      <a:off x="0" y="0"/>
                      <a:ext cx="4539615" cy="1975485"/>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14-4</w:t>
      </w:r>
      <w:r>
        <w:rPr>
          <w:rFonts w:ascii="黑体" w:eastAsia="黑体" w:hAnsi="黑体" w:cs="黑体" w:hint="eastAsia"/>
          <w:bCs/>
          <w:szCs w:val="32"/>
        </w:rPr>
        <w:t>、自评结果</w:t>
      </w:r>
    </w:p>
    <w:p w:rsidR="00E11D4F" w:rsidRDefault="00030686">
      <w:pPr>
        <w:ind w:leftChars="189" w:left="567" w:firstLineChars="11" w:firstLine="33"/>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95</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事务管理费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leftChars="189" w:left="567" w:firstLineChars="11" w:firstLine="33"/>
        <w:rPr>
          <w:rFonts w:ascii="仿宋_GB2312"/>
          <w:b/>
          <w:bCs/>
          <w:szCs w:val="32"/>
        </w:rPr>
      </w:pPr>
      <w:r>
        <w:rPr>
          <w:rFonts w:ascii="仿宋_GB2312" w:hint="eastAsia"/>
          <w:b/>
          <w:bCs/>
          <w:szCs w:val="32"/>
        </w:rPr>
        <w:t>15.</w:t>
      </w:r>
      <w:r>
        <w:rPr>
          <w:rFonts w:ascii="仿宋_GB2312" w:hint="eastAsia"/>
          <w:b/>
          <w:bCs/>
          <w:szCs w:val="32"/>
        </w:rPr>
        <w:t>项目名称：</w:t>
      </w:r>
      <w:r>
        <w:rPr>
          <w:rFonts w:ascii="仿宋_GB2312" w:hint="eastAsia"/>
          <w:b/>
          <w:bCs/>
          <w:szCs w:val="32"/>
        </w:rPr>
        <w:t>2018</w:t>
      </w:r>
      <w:r>
        <w:rPr>
          <w:rFonts w:ascii="仿宋_GB2312" w:hint="eastAsia"/>
          <w:b/>
          <w:bCs/>
          <w:szCs w:val="32"/>
        </w:rPr>
        <w:t>年林业资金转移支付</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15-1-1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根据上级文件，将省级森林生态效益补偿资金、市级防灾减灾林业资金转拨至相应的林业资金使用管理部门。</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15-1-2</w:t>
      </w:r>
      <w:r>
        <w:rPr>
          <w:rFonts w:ascii="仿宋" w:eastAsia="仿宋" w:hAnsi="仿宋" w:cs="仿宋" w:hint="eastAsia"/>
          <w:b/>
          <w:szCs w:val="32"/>
        </w:rPr>
        <w:t>、项目构成情况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w:t>
      </w:r>
      <w:r>
        <w:rPr>
          <w:rFonts w:ascii="仿宋" w:eastAsia="仿宋" w:hAnsi="仿宋" w:cs="仿宋" w:hint="eastAsia"/>
          <w:b/>
          <w:szCs w:val="32"/>
        </w:rPr>
        <w:t>、</w:t>
      </w:r>
      <w:r>
        <w:rPr>
          <w:rFonts w:ascii="仿宋" w:eastAsia="仿宋" w:hAnsi="仿宋" w:cs="仿宋" w:hint="eastAsia"/>
          <w:b/>
          <w:szCs w:val="32"/>
        </w:rPr>
        <w:t>2018</w:t>
      </w:r>
      <w:r>
        <w:rPr>
          <w:rFonts w:ascii="仿宋" w:eastAsia="仿宋" w:hAnsi="仿宋" w:cs="仿宋" w:hint="eastAsia"/>
          <w:b/>
          <w:szCs w:val="32"/>
        </w:rPr>
        <w:t>年中央财政提前批林业转移支付资金；</w:t>
      </w:r>
      <w:r>
        <w:rPr>
          <w:rFonts w:ascii="仿宋" w:eastAsia="仿宋" w:hAnsi="仿宋" w:cs="仿宋" w:hint="eastAsia"/>
          <w:b/>
          <w:szCs w:val="32"/>
        </w:rPr>
        <w:t>2</w:t>
      </w:r>
      <w:r>
        <w:rPr>
          <w:rFonts w:ascii="仿宋" w:eastAsia="仿宋" w:hAnsi="仿宋" w:cs="仿宋" w:hint="eastAsia"/>
          <w:b/>
          <w:szCs w:val="32"/>
        </w:rPr>
        <w:t>、</w:t>
      </w:r>
      <w:r>
        <w:rPr>
          <w:rFonts w:ascii="仿宋" w:eastAsia="仿宋" w:hAnsi="仿宋" w:cs="仿宋" w:hint="eastAsia"/>
          <w:b/>
          <w:szCs w:val="32"/>
        </w:rPr>
        <w:t>2018</w:t>
      </w:r>
      <w:r>
        <w:rPr>
          <w:rFonts w:ascii="仿宋" w:eastAsia="仿宋" w:hAnsi="仿宋" w:cs="仿宋" w:hint="eastAsia"/>
          <w:b/>
          <w:szCs w:val="32"/>
        </w:rPr>
        <w:t>年市级林业专项资金。</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15-2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根据上级文件，将省级森林生态效益补偿资金、市级防灾减灾林业资金转拨至相应的林业资金使用管理部门。</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提高工作效率改善工作环境，办公自动化</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根据上级文件，及时准确的将省级森林生态效益补偿资金、市级防灾减灾林业资金转拨至相应的林业资金使用管理部门。</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19.84</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4539615" cy="1828800"/>
            <wp:effectExtent l="19050" t="0" r="0" b="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noChangeArrowheads="1"/>
                    </pic:cNvPicPr>
                  </pic:nvPicPr>
                  <pic:blipFill>
                    <a:blip r:embed="rId26" cstate="print"/>
                    <a:srcRect/>
                    <a:stretch>
                      <a:fillRect/>
                    </a:stretch>
                  </pic:blipFill>
                  <pic:spPr>
                    <a:xfrm>
                      <a:off x="0" y="0"/>
                      <a:ext cx="4539615" cy="1828800"/>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15-4</w:t>
      </w:r>
      <w:r>
        <w:rPr>
          <w:rFonts w:ascii="黑体" w:eastAsia="黑体" w:hAnsi="黑体" w:cs="黑体" w:hint="eastAsia"/>
          <w:bCs/>
          <w:szCs w:val="32"/>
        </w:rPr>
        <w:t>、自评结果</w:t>
      </w:r>
    </w:p>
    <w:p w:rsidR="00E11D4F" w:rsidRDefault="00030686">
      <w:pPr>
        <w:ind w:leftChars="189" w:left="567" w:firstLineChars="11" w:firstLine="33"/>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95</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2018</w:t>
      </w:r>
      <w:r>
        <w:rPr>
          <w:rFonts w:ascii="仿宋_GB2312" w:hint="eastAsia"/>
          <w:b/>
          <w:bCs/>
          <w:szCs w:val="32"/>
        </w:rPr>
        <w:t>年林业资金转移支付</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030686">
      <w:pPr>
        <w:ind w:leftChars="189" w:left="567" w:firstLineChars="11" w:firstLine="33"/>
        <w:rPr>
          <w:rFonts w:ascii="仿宋_GB2312"/>
          <w:b/>
          <w:bCs/>
          <w:szCs w:val="32"/>
        </w:rPr>
      </w:pPr>
      <w:r>
        <w:rPr>
          <w:rFonts w:ascii="仿宋_GB2312" w:hint="eastAsia"/>
          <w:b/>
          <w:bCs/>
          <w:szCs w:val="32"/>
        </w:rPr>
        <w:t>16.</w:t>
      </w:r>
      <w:r>
        <w:rPr>
          <w:rFonts w:ascii="仿宋_GB2312" w:hint="eastAsia"/>
          <w:b/>
          <w:bCs/>
          <w:szCs w:val="32"/>
        </w:rPr>
        <w:t>项目名称：办公资产购置经费</w:t>
      </w:r>
    </w:p>
    <w:p w:rsidR="00E11D4F" w:rsidRDefault="00030686">
      <w:pPr>
        <w:ind w:leftChars="189" w:left="567" w:firstLineChars="11" w:firstLine="33"/>
        <w:rPr>
          <w:rFonts w:ascii="仿宋" w:eastAsia="仿宋" w:hAnsi="仿宋" w:cs="仿宋"/>
          <w:b/>
          <w:szCs w:val="32"/>
        </w:rPr>
      </w:pPr>
      <w:r>
        <w:rPr>
          <w:rFonts w:ascii="仿宋" w:eastAsia="仿宋" w:hAnsi="仿宋" w:cs="仿宋" w:hint="eastAsia"/>
          <w:b/>
          <w:szCs w:val="32"/>
        </w:rPr>
        <w:t>15-1</w:t>
      </w:r>
      <w:r>
        <w:rPr>
          <w:rFonts w:ascii="仿宋" w:eastAsia="仿宋" w:hAnsi="仿宋" w:cs="仿宋" w:hint="eastAsia"/>
          <w:b/>
          <w:szCs w:val="32"/>
        </w:rPr>
        <w:t>、项目基本情况</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lastRenderedPageBreak/>
        <w:t>提高工作效率改善工作环境，办公自动化。</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15-2</w:t>
      </w:r>
      <w:r>
        <w:rPr>
          <w:rFonts w:ascii="仿宋" w:eastAsia="仿宋" w:hAnsi="仿宋" w:cs="仿宋" w:hint="eastAsia"/>
          <w:b/>
          <w:szCs w:val="32"/>
        </w:rPr>
        <w:t>、项目绩效目标</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提高工作效率改善工作环境，办公自动化</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15-3</w:t>
      </w:r>
      <w:r>
        <w:rPr>
          <w:rFonts w:ascii="仿宋" w:eastAsia="仿宋" w:hAnsi="仿宋" w:cs="仿宋" w:hint="eastAsia"/>
          <w:b/>
          <w:szCs w:val="32"/>
        </w:rPr>
        <w:t>、绩效目标实现情况分析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按期配备到位</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15-3-1</w:t>
      </w:r>
      <w:r>
        <w:rPr>
          <w:rFonts w:ascii="仿宋" w:eastAsia="仿宋" w:hAnsi="仿宋" w:cs="仿宋" w:hint="eastAsia"/>
          <w:b/>
          <w:szCs w:val="32"/>
        </w:rPr>
        <w:t>、资金情况分析。</w:t>
      </w:r>
    </w:p>
    <w:p w:rsidR="00E11D4F" w:rsidRDefault="00030686">
      <w:pPr>
        <w:ind w:firstLineChars="200" w:firstLine="600"/>
        <w:rPr>
          <w:rFonts w:ascii="仿宋" w:eastAsia="仿宋" w:hAnsi="仿宋" w:cs="仿宋"/>
          <w:b/>
          <w:szCs w:val="32"/>
        </w:rPr>
      </w:pPr>
      <w:r>
        <w:rPr>
          <w:rFonts w:ascii="仿宋_GB2312" w:hint="eastAsia"/>
          <w:szCs w:val="32"/>
        </w:rPr>
        <w:t>项目资金到位情况分析：资金需求</w:t>
      </w:r>
      <w:r>
        <w:rPr>
          <w:rFonts w:ascii="仿宋_GB2312" w:hint="eastAsia"/>
          <w:szCs w:val="32"/>
        </w:rPr>
        <w:t>3.05</w:t>
      </w:r>
      <w:r>
        <w:rPr>
          <w:rFonts w:ascii="仿宋_GB2312" w:hint="eastAsia"/>
          <w:szCs w:val="32"/>
        </w:rPr>
        <w:t>万元，全部由区级财政保障，资金使用率</w:t>
      </w:r>
      <w:r>
        <w:rPr>
          <w:rFonts w:ascii="仿宋_GB2312" w:hint="eastAsia"/>
          <w:szCs w:val="32"/>
        </w:rPr>
        <w:t>100%</w:t>
      </w:r>
      <w:r>
        <w:rPr>
          <w:rFonts w:ascii="仿宋_GB2312" w:hint="eastAsia"/>
          <w:szCs w:val="32"/>
        </w:rPr>
        <w:t>。</w:t>
      </w:r>
    </w:p>
    <w:p w:rsidR="00E11D4F" w:rsidRDefault="00030686">
      <w:pPr>
        <w:ind w:firstLineChars="200" w:firstLine="602"/>
        <w:rPr>
          <w:rFonts w:ascii="仿宋" w:eastAsia="仿宋" w:hAnsi="仿宋" w:cs="仿宋"/>
          <w:b/>
          <w:szCs w:val="32"/>
        </w:rPr>
      </w:pPr>
      <w:r>
        <w:rPr>
          <w:rFonts w:ascii="仿宋" w:eastAsia="仿宋" w:hAnsi="仿宋" w:cs="仿宋" w:hint="eastAsia"/>
          <w:b/>
          <w:szCs w:val="32"/>
        </w:rPr>
        <w:t>15-3-2</w:t>
      </w:r>
      <w:r>
        <w:rPr>
          <w:rFonts w:ascii="仿宋" w:eastAsia="仿宋" w:hAnsi="仿宋" w:cs="仿宋" w:hint="eastAsia"/>
          <w:b/>
          <w:szCs w:val="32"/>
        </w:rPr>
        <w:t>、绩效指标完成情况分析</w:t>
      </w:r>
    </w:p>
    <w:p w:rsidR="00E11D4F" w:rsidRDefault="00030686">
      <w:pPr>
        <w:ind w:firstLineChars="200" w:firstLine="602"/>
        <w:rPr>
          <w:rFonts w:ascii="仿宋" w:eastAsia="仿宋" w:hAnsi="仿宋" w:cs="仿宋"/>
          <w:b/>
          <w:szCs w:val="32"/>
        </w:rPr>
      </w:pPr>
      <w:r>
        <w:rPr>
          <w:rFonts w:ascii="仿宋" w:eastAsia="仿宋" w:hAnsi="仿宋" w:cs="仿宋" w:hint="eastAsia"/>
          <w:b/>
          <w:noProof/>
          <w:szCs w:val="32"/>
        </w:rPr>
        <w:drawing>
          <wp:inline distT="0" distB="0" distL="0" distR="0">
            <wp:extent cx="4539615" cy="1779905"/>
            <wp:effectExtent l="19050" t="0" r="0" b="0"/>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noChangeArrowheads="1"/>
                    </pic:cNvPicPr>
                  </pic:nvPicPr>
                  <pic:blipFill>
                    <a:blip r:embed="rId27" cstate="print"/>
                    <a:srcRect/>
                    <a:stretch>
                      <a:fillRect/>
                    </a:stretch>
                  </pic:blipFill>
                  <pic:spPr>
                    <a:xfrm>
                      <a:off x="0" y="0"/>
                      <a:ext cx="4539615" cy="1779905"/>
                    </a:xfrm>
                    <a:prstGeom prst="rect">
                      <a:avLst/>
                    </a:prstGeom>
                    <a:noFill/>
                    <a:ln w="9525">
                      <a:noFill/>
                      <a:miter lim="800000"/>
                      <a:headEnd/>
                      <a:tailEnd/>
                    </a:ln>
                  </pic:spPr>
                </pic:pic>
              </a:graphicData>
            </a:graphic>
          </wp:inline>
        </w:drawing>
      </w:r>
    </w:p>
    <w:p w:rsidR="00E11D4F" w:rsidRDefault="00030686">
      <w:pPr>
        <w:ind w:firstLineChars="200" w:firstLine="600"/>
        <w:rPr>
          <w:rFonts w:ascii="黑体" w:eastAsia="黑体" w:hAnsi="黑体" w:cs="黑体"/>
          <w:bCs/>
          <w:szCs w:val="32"/>
        </w:rPr>
      </w:pPr>
      <w:r>
        <w:rPr>
          <w:rFonts w:ascii="黑体" w:eastAsia="黑体" w:hAnsi="黑体" w:cs="黑体" w:hint="eastAsia"/>
          <w:bCs/>
          <w:szCs w:val="32"/>
        </w:rPr>
        <w:t>15-4</w:t>
      </w:r>
      <w:r>
        <w:rPr>
          <w:rFonts w:ascii="黑体" w:eastAsia="黑体" w:hAnsi="黑体" w:cs="黑体" w:hint="eastAsia"/>
          <w:bCs/>
          <w:szCs w:val="32"/>
        </w:rPr>
        <w:t>、自评结果</w:t>
      </w:r>
    </w:p>
    <w:p w:rsidR="00E11D4F" w:rsidRDefault="00030686">
      <w:pPr>
        <w:ind w:leftChars="189" w:left="567" w:firstLineChars="11" w:firstLine="33"/>
        <w:rPr>
          <w:rFonts w:ascii="仿宋_GB2312"/>
          <w:szCs w:val="32"/>
        </w:rPr>
      </w:pPr>
      <w:r>
        <w:rPr>
          <w:rFonts w:ascii="仿宋_GB2312" w:hAnsi="仿宋_GB2312" w:cs="仿宋_GB2312" w:hint="eastAsia"/>
          <w:bCs/>
          <w:szCs w:val="32"/>
        </w:rPr>
        <w:t>报告中这样描述即可，即：本项目自评总分</w:t>
      </w:r>
      <w:r>
        <w:rPr>
          <w:rFonts w:ascii="仿宋_GB2312" w:hAnsi="仿宋_GB2312" w:cs="仿宋_GB2312" w:hint="eastAsia"/>
          <w:bCs/>
          <w:szCs w:val="32"/>
        </w:rPr>
        <w:t>95</w:t>
      </w:r>
      <w:r>
        <w:rPr>
          <w:rFonts w:ascii="仿宋_GB2312" w:hAnsi="仿宋_GB2312" w:cs="仿宋_GB2312" w:hint="eastAsia"/>
          <w:bCs/>
          <w:szCs w:val="32"/>
        </w:rPr>
        <w:t>分，自评等级为</w:t>
      </w:r>
      <w:r>
        <w:rPr>
          <w:rFonts w:ascii="仿宋_GB2312" w:hAnsi="仿宋_GB2312" w:cs="仿宋_GB2312" w:hint="eastAsia"/>
          <w:bCs/>
          <w:szCs w:val="32"/>
        </w:rPr>
        <w:t xml:space="preserve"> </w:t>
      </w:r>
      <w:r>
        <w:rPr>
          <w:rFonts w:ascii="仿宋_GB2312" w:hAnsi="仿宋_GB2312" w:cs="仿宋_GB2312" w:hint="eastAsia"/>
          <w:bCs/>
          <w:szCs w:val="32"/>
        </w:rPr>
        <w:t>优</w:t>
      </w:r>
      <w:r>
        <w:rPr>
          <w:rFonts w:ascii="仿宋_GB2312" w:hAnsi="仿宋_GB2312" w:cs="仿宋_GB2312" w:hint="eastAsia"/>
          <w:bCs/>
          <w:szCs w:val="32"/>
        </w:rPr>
        <w:t xml:space="preserve"> </w:t>
      </w:r>
      <w:r>
        <w:rPr>
          <w:rFonts w:ascii="仿宋_GB2312" w:hAnsi="仿宋_GB2312" w:cs="仿宋_GB2312" w:hint="eastAsia"/>
          <w:bCs/>
          <w:szCs w:val="32"/>
        </w:rPr>
        <w:t>。详见《</w:t>
      </w:r>
      <w:r>
        <w:rPr>
          <w:rFonts w:ascii="仿宋_GB2312" w:hint="eastAsia"/>
          <w:b/>
          <w:bCs/>
          <w:szCs w:val="32"/>
        </w:rPr>
        <w:t>办公资产购置经费</w:t>
      </w:r>
      <w:r>
        <w:rPr>
          <w:rFonts w:ascii="仿宋_GB2312" w:hAnsi="仿宋_GB2312" w:cs="仿宋_GB2312" w:hint="eastAsia"/>
          <w:bCs/>
          <w:szCs w:val="32"/>
        </w:rPr>
        <w:t>项目支出绩效自评表》（附件</w:t>
      </w:r>
      <w:r>
        <w:rPr>
          <w:rFonts w:ascii="仿宋_GB2312" w:hAnsi="仿宋_GB2312" w:cs="仿宋_GB2312" w:hint="eastAsia"/>
          <w:bCs/>
          <w:szCs w:val="32"/>
        </w:rPr>
        <w:t>1</w:t>
      </w:r>
      <w:r>
        <w:rPr>
          <w:rFonts w:ascii="仿宋_GB2312" w:hAnsi="仿宋_GB2312" w:cs="仿宋_GB2312" w:hint="eastAsia"/>
          <w:bCs/>
          <w:szCs w:val="32"/>
        </w:rPr>
        <w:t>绩效自评表）</w:t>
      </w:r>
    </w:p>
    <w:p w:rsidR="00E11D4F" w:rsidRDefault="00E11D4F">
      <w:pPr>
        <w:ind w:firstLineChars="200" w:firstLine="600"/>
        <w:rPr>
          <w:rFonts w:ascii="仿宋_GB2312"/>
          <w:szCs w:val="32"/>
        </w:rPr>
      </w:pPr>
    </w:p>
    <w:p w:rsidR="00E11D4F" w:rsidRDefault="00E11D4F">
      <w:pPr>
        <w:ind w:firstLineChars="200" w:firstLine="600"/>
        <w:rPr>
          <w:rFonts w:ascii="仿宋_GB2312"/>
          <w:szCs w:val="32"/>
        </w:rPr>
      </w:pPr>
    </w:p>
    <w:p w:rsidR="00E11D4F" w:rsidRDefault="00E11D4F">
      <w:pPr>
        <w:ind w:firstLineChars="200" w:firstLine="600"/>
        <w:rPr>
          <w:rFonts w:ascii="黑体" w:eastAsia="黑体" w:hAnsi="黑体" w:cs="黑体"/>
          <w:bCs/>
          <w:szCs w:val="32"/>
        </w:rPr>
      </w:pPr>
    </w:p>
    <w:p w:rsidR="00E11D4F" w:rsidRDefault="00030686">
      <w:pPr>
        <w:numPr>
          <w:ilvl w:val="0"/>
          <w:numId w:val="1"/>
        </w:numPr>
        <w:ind w:firstLineChars="200" w:firstLine="600"/>
        <w:rPr>
          <w:rFonts w:ascii="黑体" w:eastAsia="黑体" w:hAnsi="黑体" w:cs="黑体"/>
          <w:bCs/>
          <w:szCs w:val="32"/>
        </w:rPr>
      </w:pPr>
      <w:r>
        <w:rPr>
          <w:rFonts w:ascii="黑体" w:eastAsia="黑体" w:hAnsi="黑体" w:cs="黑体" w:hint="eastAsia"/>
          <w:bCs/>
          <w:szCs w:val="32"/>
        </w:rPr>
        <w:t>绩效自评工作的经验、问题和建议</w:t>
      </w:r>
    </w:p>
    <w:p w:rsidR="00E11D4F" w:rsidRDefault="00030686">
      <w:pPr>
        <w:pStyle w:val="a8"/>
        <w:spacing w:line="620" w:lineRule="exact"/>
        <w:ind w:left="420" w:firstLineChars="0" w:firstLine="0"/>
        <w:rPr>
          <w:rFonts w:ascii="仿宋_GB2312" w:hAnsi="仿宋_GB2312" w:cs="仿宋_GB2312"/>
          <w:bCs/>
          <w:sz w:val="32"/>
          <w:szCs w:val="32"/>
        </w:rPr>
      </w:pPr>
      <w:r>
        <w:rPr>
          <w:rFonts w:ascii="仿宋_GB2312" w:hAnsi="仿宋_GB2312" w:cs="仿宋_GB2312" w:hint="eastAsia"/>
          <w:bCs/>
          <w:sz w:val="32"/>
          <w:szCs w:val="32"/>
        </w:rPr>
        <w:lastRenderedPageBreak/>
        <w:t>1.</w:t>
      </w:r>
      <w:r>
        <w:rPr>
          <w:rFonts w:ascii="仿宋_GB2312" w:hAnsi="仿宋_GB2312" w:cs="仿宋_GB2312" w:hint="eastAsia"/>
          <w:bCs/>
          <w:sz w:val="32"/>
          <w:szCs w:val="32"/>
        </w:rPr>
        <w:t>细化预算编制，坚持统筹兼顾，保证重点的原则，提高预算的准确性，为预算执行打下坚实基础。</w:t>
      </w:r>
    </w:p>
    <w:p w:rsidR="00E11D4F" w:rsidRDefault="00030686">
      <w:pPr>
        <w:spacing w:line="620" w:lineRule="exact"/>
        <w:ind w:firstLineChars="150" w:firstLine="480"/>
        <w:rPr>
          <w:rFonts w:ascii="仿宋_GB2312" w:hAnsi="仿宋_GB2312" w:cs="仿宋_GB2312"/>
          <w:bCs/>
          <w:sz w:val="32"/>
          <w:szCs w:val="32"/>
        </w:rPr>
      </w:pPr>
      <w:r>
        <w:rPr>
          <w:rFonts w:ascii="仿宋_GB2312" w:hAnsi="仿宋_GB2312" w:cs="仿宋_GB2312" w:hint="eastAsia"/>
          <w:bCs/>
          <w:sz w:val="32"/>
          <w:szCs w:val="32"/>
        </w:rPr>
        <w:t>2.</w:t>
      </w:r>
      <w:r>
        <w:rPr>
          <w:rFonts w:ascii="仿宋_GB2312" w:hAnsi="仿宋_GB2312" w:cs="仿宋_GB2312" w:hint="eastAsia"/>
          <w:bCs/>
          <w:sz w:val="32"/>
          <w:szCs w:val="32"/>
        </w:rPr>
        <w:t>加强内控管理，进一步完善各项管理制度、办法并有效执行。</w:t>
      </w:r>
    </w:p>
    <w:p w:rsidR="00E11D4F" w:rsidRDefault="00030686">
      <w:pPr>
        <w:spacing w:line="620" w:lineRule="exact"/>
        <w:ind w:firstLineChars="100" w:firstLine="320"/>
        <w:rPr>
          <w:rFonts w:ascii="仿宋_GB2312" w:hAnsi="仿宋_GB2312" w:cs="仿宋_GB2312"/>
          <w:bCs/>
          <w:sz w:val="32"/>
          <w:szCs w:val="32"/>
        </w:rPr>
      </w:pPr>
      <w:r>
        <w:rPr>
          <w:rFonts w:ascii="仿宋_GB2312" w:hAnsi="仿宋_GB2312" w:cs="仿宋_GB2312" w:hint="eastAsia"/>
          <w:bCs/>
          <w:sz w:val="32"/>
          <w:szCs w:val="32"/>
        </w:rPr>
        <w:t>3.</w:t>
      </w:r>
      <w:r>
        <w:rPr>
          <w:rFonts w:ascii="仿宋_GB2312" w:hAnsi="仿宋_GB2312" w:cs="仿宋_GB2312" w:hint="eastAsia"/>
          <w:bCs/>
          <w:sz w:val="32"/>
          <w:szCs w:val="32"/>
        </w:rPr>
        <w:t>开展预算绩效管理的宣讲和培训，提高全员参与意识，加大执行、考核力度。</w:t>
      </w:r>
    </w:p>
    <w:p w:rsidR="00E11D4F" w:rsidRDefault="00030686">
      <w:pPr>
        <w:spacing w:line="620" w:lineRule="exact"/>
        <w:ind w:firstLineChars="100" w:firstLine="320"/>
        <w:rPr>
          <w:rFonts w:ascii="仿宋_GB2312" w:hAnsi="仿宋_GB2312" w:cs="仿宋_GB2312"/>
          <w:bCs/>
          <w:sz w:val="32"/>
          <w:szCs w:val="32"/>
        </w:rPr>
      </w:pPr>
      <w:r>
        <w:rPr>
          <w:rFonts w:ascii="仿宋_GB2312" w:hAnsi="仿宋_GB2312" w:cs="仿宋_GB2312" w:hint="eastAsia"/>
          <w:bCs/>
          <w:sz w:val="32"/>
          <w:szCs w:val="32"/>
        </w:rPr>
        <w:t>4.</w:t>
      </w:r>
      <w:r>
        <w:rPr>
          <w:rFonts w:ascii="仿宋_GB2312" w:hAnsi="仿宋_GB2312" w:cs="仿宋_GB2312" w:hint="eastAsia"/>
          <w:bCs/>
          <w:sz w:val="32"/>
          <w:szCs w:val="32"/>
        </w:rPr>
        <w:t>加快完成相关单项工作的政府采购流程，推进项目实施进程和预算执行进度。</w:t>
      </w:r>
    </w:p>
    <w:p w:rsidR="00E11D4F" w:rsidRDefault="00030686">
      <w:pPr>
        <w:ind w:firstLineChars="100" w:firstLine="320"/>
        <w:rPr>
          <w:rFonts w:ascii="仿宋_GB2312"/>
          <w:szCs w:val="32"/>
        </w:rPr>
      </w:pPr>
      <w:r>
        <w:rPr>
          <w:rFonts w:ascii="仿宋_GB2312" w:hAnsi="仿宋_GB2312" w:cs="仿宋_GB2312" w:hint="eastAsia"/>
          <w:bCs/>
          <w:sz w:val="32"/>
          <w:szCs w:val="32"/>
        </w:rPr>
        <w:t>5.</w:t>
      </w:r>
      <w:r>
        <w:rPr>
          <w:rFonts w:ascii="仿宋_GB2312" w:hAnsi="仿宋_GB2312" w:cs="仿宋_GB2312" w:hint="eastAsia"/>
          <w:bCs/>
          <w:sz w:val="32"/>
          <w:szCs w:val="32"/>
        </w:rPr>
        <w:t>进一步规范会计核算和财务管理工作。</w:t>
      </w:r>
    </w:p>
    <w:p w:rsidR="00E11D4F" w:rsidRDefault="00E11D4F">
      <w:pPr>
        <w:ind w:firstLineChars="200" w:firstLine="600"/>
      </w:pPr>
    </w:p>
    <w:sectPr w:rsidR="00E11D4F" w:rsidSect="00E11D4F">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D4F" w:rsidRDefault="00E11D4F" w:rsidP="00E11D4F">
      <w:r>
        <w:separator/>
      </w:r>
    </w:p>
  </w:endnote>
  <w:endnote w:type="continuationSeparator" w:id="0">
    <w:p w:rsidR="00E11D4F" w:rsidRDefault="00E11D4F" w:rsidP="00E11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4F" w:rsidRDefault="00E11D4F">
    <w:pPr>
      <w:pStyle w:val="a5"/>
      <w:jc w:val="center"/>
    </w:pPr>
    <w:r w:rsidRPr="00E11D4F">
      <w:fldChar w:fldCharType="begin"/>
    </w:r>
    <w:r w:rsidR="00030686">
      <w:instrText xml:space="preserve"> PAGE   \* MERGEFORMAT </w:instrText>
    </w:r>
    <w:r w:rsidRPr="00E11D4F">
      <w:fldChar w:fldCharType="separate"/>
    </w:r>
    <w:r w:rsidR="00030686" w:rsidRPr="00030686">
      <w:rPr>
        <w:noProof/>
        <w:lang w:val="zh-CN"/>
      </w:rPr>
      <w:t>1</w:t>
    </w:r>
    <w:r>
      <w:rPr>
        <w:lang w:val="zh-CN"/>
      </w:rPr>
      <w:fldChar w:fldCharType="end"/>
    </w:r>
  </w:p>
  <w:p w:rsidR="00E11D4F" w:rsidRDefault="00E11D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D4F" w:rsidRDefault="00E11D4F" w:rsidP="00E11D4F">
      <w:r>
        <w:separator/>
      </w:r>
    </w:p>
  </w:footnote>
  <w:footnote w:type="continuationSeparator" w:id="0">
    <w:p w:rsidR="00E11D4F" w:rsidRDefault="00E11D4F" w:rsidP="00E11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64B1"/>
    <w:multiLevelType w:val="singleLevel"/>
    <w:tmpl w:val="2B8064B1"/>
    <w:lvl w:ilvl="0">
      <w:start w:val="4"/>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50"/>
  <w:drawingGridVerticalSpacing w:val="5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82"/>
    <w:rsid w:val="000101E1"/>
    <w:rsid w:val="00020084"/>
    <w:rsid w:val="00030686"/>
    <w:rsid w:val="00042557"/>
    <w:rsid w:val="000732DA"/>
    <w:rsid w:val="00075CDC"/>
    <w:rsid w:val="00084249"/>
    <w:rsid w:val="000B1E8F"/>
    <w:rsid w:val="000D4F22"/>
    <w:rsid w:val="00103D16"/>
    <w:rsid w:val="00164D84"/>
    <w:rsid w:val="001D628A"/>
    <w:rsid w:val="00250053"/>
    <w:rsid w:val="00267EA1"/>
    <w:rsid w:val="00287C3C"/>
    <w:rsid w:val="0034782B"/>
    <w:rsid w:val="0039432D"/>
    <w:rsid w:val="003C6374"/>
    <w:rsid w:val="003E63DD"/>
    <w:rsid w:val="00413510"/>
    <w:rsid w:val="00415F7C"/>
    <w:rsid w:val="00437B38"/>
    <w:rsid w:val="004531B5"/>
    <w:rsid w:val="004B64BB"/>
    <w:rsid w:val="004E55A9"/>
    <w:rsid w:val="00564857"/>
    <w:rsid w:val="00591276"/>
    <w:rsid w:val="005D76CC"/>
    <w:rsid w:val="006A1EB1"/>
    <w:rsid w:val="00760238"/>
    <w:rsid w:val="00785AF7"/>
    <w:rsid w:val="007A1DC2"/>
    <w:rsid w:val="007F2B6E"/>
    <w:rsid w:val="008358B8"/>
    <w:rsid w:val="008A20F2"/>
    <w:rsid w:val="0094725E"/>
    <w:rsid w:val="009F3E0C"/>
    <w:rsid w:val="00A91A74"/>
    <w:rsid w:val="00AA2B82"/>
    <w:rsid w:val="00AD42C2"/>
    <w:rsid w:val="00B532A5"/>
    <w:rsid w:val="00B82381"/>
    <w:rsid w:val="00BC1369"/>
    <w:rsid w:val="00BC36EB"/>
    <w:rsid w:val="00C42BE4"/>
    <w:rsid w:val="00C92F7A"/>
    <w:rsid w:val="00CA61F9"/>
    <w:rsid w:val="00CC150E"/>
    <w:rsid w:val="00CC152C"/>
    <w:rsid w:val="00CD1869"/>
    <w:rsid w:val="00D04FCE"/>
    <w:rsid w:val="00D52792"/>
    <w:rsid w:val="00D63908"/>
    <w:rsid w:val="00DB2569"/>
    <w:rsid w:val="00DC7210"/>
    <w:rsid w:val="00DD09A2"/>
    <w:rsid w:val="00DD16E3"/>
    <w:rsid w:val="00E11D4F"/>
    <w:rsid w:val="00E752B5"/>
    <w:rsid w:val="00E805D8"/>
    <w:rsid w:val="00EB7BA1"/>
    <w:rsid w:val="00ED6D53"/>
    <w:rsid w:val="00EF1738"/>
    <w:rsid w:val="00F113B2"/>
    <w:rsid w:val="00F437B4"/>
    <w:rsid w:val="00F51170"/>
    <w:rsid w:val="00F57F82"/>
    <w:rsid w:val="00F75963"/>
    <w:rsid w:val="00FA357A"/>
    <w:rsid w:val="02C86339"/>
    <w:rsid w:val="037D0BC8"/>
    <w:rsid w:val="0845082D"/>
    <w:rsid w:val="096A663E"/>
    <w:rsid w:val="09E965F2"/>
    <w:rsid w:val="0A87714B"/>
    <w:rsid w:val="0D660F6F"/>
    <w:rsid w:val="11D7196B"/>
    <w:rsid w:val="139840D3"/>
    <w:rsid w:val="143E091F"/>
    <w:rsid w:val="14865FC8"/>
    <w:rsid w:val="150C2DB0"/>
    <w:rsid w:val="1C125FA5"/>
    <w:rsid w:val="1CE94882"/>
    <w:rsid w:val="1E761F05"/>
    <w:rsid w:val="1FC7205C"/>
    <w:rsid w:val="228B3D05"/>
    <w:rsid w:val="286D5E37"/>
    <w:rsid w:val="38EF7AD8"/>
    <w:rsid w:val="3AC26D8D"/>
    <w:rsid w:val="3E1672E6"/>
    <w:rsid w:val="415F08D8"/>
    <w:rsid w:val="433B52D2"/>
    <w:rsid w:val="44DC6F9E"/>
    <w:rsid w:val="44E2230F"/>
    <w:rsid w:val="4549266A"/>
    <w:rsid w:val="46F9107C"/>
    <w:rsid w:val="48B51347"/>
    <w:rsid w:val="4A55216A"/>
    <w:rsid w:val="4FE0696A"/>
    <w:rsid w:val="51FD19E1"/>
    <w:rsid w:val="53310BD2"/>
    <w:rsid w:val="55673508"/>
    <w:rsid w:val="58587667"/>
    <w:rsid w:val="59595A6F"/>
    <w:rsid w:val="599330CA"/>
    <w:rsid w:val="5B0D23FC"/>
    <w:rsid w:val="5DB076C2"/>
    <w:rsid w:val="5E367F56"/>
    <w:rsid w:val="60D5009F"/>
    <w:rsid w:val="63DF1591"/>
    <w:rsid w:val="660721C9"/>
    <w:rsid w:val="661E6C75"/>
    <w:rsid w:val="67F75FF5"/>
    <w:rsid w:val="681D4831"/>
    <w:rsid w:val="692E4B19"/>
    <w:rsid w:val="69513EF7"/>
    <w:rsid w:val="6BF3256F"/>
    <w:rsid w:val="6CE7018A"/>
    <w:rsid w:val="6E3E3F2D"/>
    <w:rsid w:val="715B2F02"/>
    <w:rsid w:val="7281713A"/>
    <w:rsid w:val="76A548F2"/>
    <w:rsid w:val="7765772E"/>
    <w:rsid w:val="77867685"/>
    <w:rsid w:val="77F04540"/>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D4F"/>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11D4F"/>
    <w:pPr>
      <w:ind w:leftChars="2500" w:left="100"/>
    </w:pPr>
  </w:style>
  <w:style w:type="paragraph" w:styleId="a4">
    <w:name w:val="Balloon Text"/>
    <w:basedOn w:val="a"/>
    <w:link w:val="Char0"/>
    <w:rsid w:val="00E11D4F"/>
    <w:rPr>
      <w:sz w:val="18"/>
      <w:szCs w:val="18"/>
    </w:rPr>
  </w:style>
  <w:style w:type="paragraph" w:styleId="a5">
    <w:name w:val="footer"/>
    <w:basedOn w:val="a"/>
    <w:link w:val="Char1"/>
    <w:uiPriority w:val="99"/>
    <w:qFormat/>
    <w:rsid w:val="00E11D4F"/>
    <w:pPr>
      <w:tabs>
        <w:tab w:val="center" w:pos="4153"/>
        <w:tab w:val="right" w:pos="8306"/>
      </w:tabs>
      <w:snapToGrid w:val="0"/>
      <w:jc w:val="left"/>
    </w:pPr>
    <w:rPr>
      <w:sz w:val="18"/>
      <w:szCs w:val="18"/>
    </w:rPr>
  </w:style>
  <w:style w:type="paragraph" w:styleId="a6">
    <w:name w:val="header"/>
    <w:basedOn w:val="a"/>
    <w:link w:val="Char2"/>
    <w:qFormat/>
    <w:rsid w:val="00E11D4F"/>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E11D4F"/>
    <w:pPr>
      <w:widowControl/>
      <w:spacing w:before="100" w:beforeAutospacing="1" w:after="100" w:afterAutospacing="1"/>
      <w:jc w:val="left"/>
    </w:pPr>
    <w:rPr>
      <w:rFonts w:ascii="宋体" w:eastAsia="宋体" w:hAnsi="宋体" w:cs="宋体"/>
      <w:kern w:val="0"/>
      <w:sz w:val="24"/>
    </w:rPr>
  </w:style>
  <w:style w:type="character" w:customStyle="1" w:styleId="Char1">
    <w:name w:val="页脚 Char"/>
    <w:basedOn w:val="a0"/>
    <w:link w:val="a5"/>
    <w:uiPriority w:val="99"/>
    <w:rsid w:val="00E11D4F"/>
    <w:rPr>
      <w:rFonts w:eastAsia="仿宋_GB2312"/>
      <w:kern w:val="2"/>
      <w:sz w:val="18"/>
      <w:szCs w:val="18"/>
    </w:rPr>
  </w:style>
  <w:style w:type="character" w:customStyle="1" w:styleId="Char2">
    <w:name w:val="页眉 Char"/>
    <w:basedOn w:val="a0"/>
    <w:link w:val="a6"/>
    <w:rsid w:val="00E11D4F"/>
    <w:rPr>
      <w:rFonts w:eastAsia="仿宋_GB2312"/>
      <w:kern w:val="2"/>
      <w:sz w:val="18"/>
      <w:szCs w:val="18"/>
    </w:rPr>
  </w:style>
  <w:style w:type="character" w:customStyle="1" w:styleId="Char0">
    <w:name w:val="批注框文本 Char"/>
    <w:basedOn w:val="a0"/>
    <w:link w:val="a4"/>
    <w:qFormat/>
    <w:rsid w:val="00E11D4F"/>
    <w:rPr>
      <w:rFonts w:eastAsia="仿宋_GB2312"/>
      <w:kern w:val="2"/>
      <w:sz w:val="18"/>
      <w:szCs w:val="18"/>
    </w:rPr>
  </w:style>
  <w:style w:type="paragraph" w:styleId="a8">
    <w:name w:val="List Paragraph"/>
    <w:basedOn w:val="a"/>
    <w:uiPriority w:val="99"/>
    <w:unhideWhenUsed/>
    <w:rsid w:val="00E11D4F"/>
    <w:pPr>
      <w:ind w:firstLineChars="200" w:firstLine="420"/>
    </w:pPr>
  </w:style>
  <w:style w:type="character" w:customStyle="1" w:styleId="Char">
    <w:name w:val="日期 Char"/>
    <w:basedOn w:val="a0"/>
    <w:link w:val="a3"/>
    <w:rsid w:val="00E11D4F"/>
    <w:rPr>
      <w:rFonts w:eastAsia="仿宋_GB2312"/>
      <w:kern w:val="2"/>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8BBA7-47A2-4227-B9D7-D17A7D68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25</Pages>
  <Words>7023</Words>
  <Characters>949</Characters>
  <Application>Microsoft Office Word</Application>
  <DocSecurity>0</DocSecurity>
  <Lines>7</Lines>
  <Paragraphs>15</Paragraphs>
  <ScaleCrop>false</ScaleCrop>
  <Company>Microsoft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wufeng</cp:lastModifiedBy>
  <cp:revision>29</cp:revision>
  <cp:lastPrinted>2020-02-28T05:55:00Z</cp:lastPrinted>
  <dcterms:created xsi:type="dcterms:W3CDTF">2020-05-26T12:24:00Z</dcterms:created>
  <dcterms:modified xsi:type="dcterms:W3CDTF">2020-06-22T05:59:00Z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