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40" w:lineRule="exact"/>
        <w:jc w:val="center"/>
        <w:textAlignment w:val="auto"/>
        <w:outlineLvl w:val="9"/>
        <w:rPr>
          <w:rFonts w:hint="default" w:ascii="仿宋_GB2312" w:hAnsi="宋体" w:eastAsia="仿宋_GB2312" w:cs="仿宋_GB2312"/>
          <w:b/>
          <w:bCs/>
          <w:kern w:val="0"/>
          <w:sz w:val="44"/>
          <w:szCs w:val="44"/>
          <w:u w:val="none"/>
          <w:shd w:val="clear" w:fill="FFFFFF"/>
        </w:rPr>
      </w:pPr>
      <w:r>
        <w:rPr>
          <w:rFonts w:hint="default" w:ascii="仿宋_GB2312" w:hAnsi="宋体" w:eastAsia="仿宋_GB2312" w:cs="仿宋_GB2312"/>
          <w:b/>
          <w:bCs/>
          <w:kern w:val="0"/>
          <w:sz w:val="44"/>
          <w:szCs w:val="44"/>
          <w:u w:val="none"/>
          <w:shd w:val="clear" w:fill="FFFFFF"/>
        </w:rPr>
        <w:t>工会工作活动项目支出绩效自评报告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40" w:lineRule="exact"/>
        <w:jc w:val="center"/>
        <w:textAlignment w:val="auto"/>
        <w:outlineLvl w:val="9"/>
        <w:rPr>
          <w:rFonts w:hint="default" w:ascii="仿宋_GB2312" w:hAnsi="宋体" w:eastAsia="仿宋_GB2312" w:cs="仿宋_GB2312"/>
          <w:b/>
          <w:bCs/>
          <w:kern w:val="0"/>
          <w:sz w:val="44"/>
          <w:szCs w:val="44"/>
          <w:u w:val="none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outlineLvl w:val="9"/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40" w:lineRule="exact"/>
        <w:ind w:firstLine="640" w:firstLineChars="200"/>
        <w:textAlignment w:val="auto"/>
        <w:outlineLvl w:val="9"/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2017年度武汉市洪山区总工会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项目支出主要用于</w:t>
      </w:r>
      <w:r>
        <w:rPr>
          <w:rFonts w:hint="default" w:ascii="仿宋_GB2312" w:hAnsi="宋体" w:eastAsia="仿宋_GB2312" w:cs="仿宋_GB2312"/>
          <w:kern w:val="0"/>
          <w:sz w:val="32"/>
          <w:szCs w:val="32"/>
          <w:u w:val="none"/>
          <w:shd w:val="clear" w:fill="FFFFFF"/>
        </w:rPr>
        <w:t>工会工作活动49万元，包括五一劳动大会5万、困难职工慰问15万、两节送温暖20万、金秋助学9万等支出，主要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none"/>
          <w:shd w:val="clear" w:fill="FFFFFF"/>
          <w:lang w:val="en-US" w:eastAsia="zh-CN"/>
        </w:rPr>
        <w:t>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途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：通过慰问困难职工家庭，帮助职工解决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各类生活困难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；高温天气送清凉，预防高温中暑和生产安全事故的发生，维护职工安全健康；金秋助学解决困难职工家庭子女上学难、就业难问题；五一劳动大会以劳模精神、劳动精神、工匠精神为引领，为大力弘扬劳动光荣、创造伟大的社会风尚，进一步调动广大职工群众的积极性和创造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40" w:lineRule="exact"/>
        <w:ind w:leftChars="200" w:firstLine="640" w:firstLineChars="200"/>
        <w:textAlignment w:val="auto"/>
        <w:outlineLvl w:val="9"/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outlineLvl w:val="9"/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二、项目资金使用及管理情况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4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2017年区财政对区总工会拨付总计49万元工会工作活动的项目资金，全部如期投入相应的项目中，其中困难职工帮扶、元旦春节对一线职工物资慰问，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帮扶困难职工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达</w:t>
      </w:r>
      <w:r>
        <w:rPr>
          <w:rFonts w:hint="eastAsia" w:ascii="仿宋" w:hAnsi="仿宋" w:eastAsia="仿宋" w:cs="仿宋"/>
          <w:kern w:val="0"/>
          <w:sz w:val="30"/>
          <w:szCs w:val="30"/>
        </w:rPr>
        <w:t>1100人次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市级建档困难职工慰问资金全部直接转账至其个人的工会会员卡中，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</w:rPr>
        <w:t>所有资金支出都附有资金分配表及实名制签名，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</w:rPr>
        <w:t>大了专项帮扶资金的监督、使用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；金秋助学活动中，</w:t>
      </w:r>
      <w:r>
        <w:rPr>
          <w:rFonts w:hint="eastAsia" w:eastAsia="仿宋_GB2312"/>
          <w:sz w:val="30"/>
          <w:szCs w:val="30"/>
        </w:rPr>
        <w:t>帮助</w:t>
      </w:r>
      <w:r>
        <w:rPr>
          <w:rFonts w:hint="eastAsia" w:ascii="仿宋" w:hAnsi="仿宋" w:eastAsia="仿宋" w:cs="仿宋"/>
          <w:sz w:val="30"/>
          <w:szCs w:val="30"/>
        </w:rPr>
        <w:t>302位困难职工子女接受</w:t>
      </w:r>
      <w:r>
        <w:rPr>
          <w:rFonts w:ascii="仿宋" w:hAnsi="仿宋" w:eastAsia="仿宋" w:cs="仿宋"/>
          <w:sz w:val="30"/>
          <w:szCs w:val="30"/>
        </w:rPr>
        <w:t>学校教育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，解决入学问题，慰问资金全部打入我单位汉口银行雄楚大道支行代发账户，由银行直接转账到困难职工的实名银行卡中，</w:t>
      </w:r>
      <w:r>
        <w:rPr>
          <w:rFonts w:hint="eastAsia" w:eastAsia="仿宋_GB2312"/>
          <w:sz w:val="30"/>
          <w:szCs w:val="30"/>
        </w:rPr>
        <w:t>支出明细齐全，</w:t>
      </w:r>
      <w:r>
        <w:rPr>
          <w:rFonts w:eastAsia="仿宋_GB2312"/>
          <w:sz w:val="30"/>
          <w:szCs w:val="30"/>
        </w:rPr>
        <w:t>符合有关工会经费财务管理规定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40" w:lineRule="exact"/>
        <w:ind w:leftChars="200" w:firstLine="640" w:firstLineChars="200"/>
        <w:textAlignment w:val="auto"/>
        <w:outlineLvl w:val="9"/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outlineLvl w:val="9"/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>三、项目</w:t>
      </w:r>
      <w:r>
        <w:rPr>
          <w:rFonts w:hint="default" w:ascii="黑体" w:hAnsi="宋体" w:eastAsia="黑体" w:cs="黑体"/>
          <w:kern w:val="0"/>
          <w:sz w:val="32"/>
          <w:szCs w:val="32"/>
          <w:shd w:val="clear" w:fill="FFFFFF"/>
          <w:lang w:val="en-US" w:eastAsia="zh-CN" w:bidi="ar"/>
        </w:rPr>
        <w:t xml:space="preserve">绩效情况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项目绩效完成情况分析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outlineLvl w:val="9"/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区总工会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对“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困难职工帮扶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”“ 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两节送温暖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金秋助学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eastAsia="zh-CN"/>
        </w:rPr>
        <w:t>”“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五一大会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eastAsia="zh-CN"/>
        </w:rPr>
        <w:t>”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 xml:space="preserve">等 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个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二级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项目开展了重点绩效评价，涉及一般公共预算支出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49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万元。项目全年预算数为</w:t>
      </w:r>
      <w:r>
        <w:rPr>
          <w:rFonts w:hint="default" w:ascii="仿宋_GB2312" w:hAnsi="宋体" w:eastAsia="仿宋_GB2312" w:cs="仿宋_GB2312"/>
          <w:kern w:val="0"/>
          <w:sz w:val="32"/>
          <w:szCs w:val="32"/>
          <w:u w:val="single"/>
          <w:shd w:val="clear" w:fill="FFFFFF"/>
        </w:rPr>
        <w:t xml:space="preserve">  49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万元，执行数为</w:t>
      </w:r>
      <w:r>
        <w:rPr>
          <w:rFonts w:hint="default" w:ascii="仿宋_GB2312" w:hAnsi="宋体" w:eastAsia="仿宋_GB2312" w:cs="仿宋_GB2312"/>
          <w:kern w:val="0"/>
          <w:sz w:val="32"/>
          <w:szCs w:val="32"/>
          <w:u w:val="single"/>
          <w:shd w:val="clear" w:fill="FFFFFF"/>
        </w:rPr>
        <w:t>49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万元，完成预算的</w:t>
      </w:r>
      <w:r>
        <w:rPr>
          <w:rFonts w:hint="default" w:ascii="仿宋_GB2312" w:hAnsi="宋体" w:eastAsia="仿宋_GB2312" w:cs="仿宋_GB2312"/>
          <w:kern w:val="0"/>
          <w:sz w:val="32"/>
          <w:szCs w:val="32"/>
          <w:u w:val="single"/>
          <w:shd w:val="clear" w:fill="FFFFFF"/>
        </w:rPr>
        <w:t>100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%。主要产出和效果：一是项目完成及时率为100%；二是元旦、春节送温暖以及困难职工帮扶和金秋助学慰问人数完成指标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达到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100%；三是服务群众职工满意度达到100%。从绩效评价情况来看，区总工会2017年度项目资金使用完成情况较好，所有项目均在预算安排的时间如期完成，基本达到预期效果，并收获较好的职工群众满意度。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outlineLvl w:val="9"/>
        <w:rPr>
          <w:rFonts w:hint="eastAsia" w:ascii="宋体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(二)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项目绩效评价中发现的问题、原因和改进措施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40" w:lineRule="exact"/>
        <w:ind w:left="0" w:right="0" w:firstLine="640"/>
        <w:jc w:val="left"/>
        <w:textAlignment w:val="auto"/>
        <w:outlineLvl w:val="9"/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因困难职工摸底范围较大，需要慰问的困难职工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涉及</w:t>
      </w:r>
      <w:bookmarkStart w:id="0" w:name="_GoBack"/>
      <w:bookmarkEnd w:id="0"/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的基层单位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较多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项目执行的具体时间与计划时间有一定出入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；下一步改进措施：在今后工作中充分发挥基层工会力量，提前做好摸底准备工作，提高工作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执行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效率，确保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困难职工帮扶工作和相关活动落实到位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。通过这些项目的实施，充分保障了工会各项职能的发挥，为构建和谐劳动关系、做好联系群众的桥梁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纽带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打下坚实基础，并通过这些项目，帮助困难职工解决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各类生活困难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、维护职工安全健康、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资助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困难职工子女上学，使广大职工群众感受到党政府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/>
        </w:rPr>
        <w:t>和工会组织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fill="FFFFFF"/>
        </w:rPr>
        <w:t>的关怀和温暖。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40" w:lineRule="exact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u w:val="none"/>
          <w:shd w:val="clear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40" w:lineRule="exact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40" w:lineRule="exact"/>
        <w:jc w:val="both"/>
        <w:textAlignment w:val="auto"/>
        <w:outlineLvl w:val="9"/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u w:val="none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>武汉市洪山区总工会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40" w:lineRule="exact"/>
        <w:jc w:val="both"/>
        <w:textAlignment w:val="auto"/>
        <w:outlineLvl w:val="9"/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fill="FFFFFF"/>
          <w:lang w:val="en-US" w:eastAsia="zh-CN"/>
        </w:rPr>
        <w:t xml:space="preserve">                                   2018年9月28日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D6A9E"/>
    <w:rsid w:val="02CD6A9E"/>
    <w:rsid w:val="0519473E"/>
    <w:rsid w:val="05D62DF2"/>
    <w:rsid w:val="0EC97118"/>
    <w:rsid w:val="16C73C4B"/>
    <w:rsid w:val="1D876DF0"/>
    <w:rsid w:val="2968503E"/>
    <w:rsid w:val="387E37C0"/>
    <w:rsid w:val="3F3F2126"/>
    <w:rsid w:val="41DD1B96"/>
    <w:rsid w:val="4EB258C3"/>
    <w:rsid w:val="53212040"/>
    <w:rsid w:val="5D8D7E35"/>
    <w:rsid w:val="67911FF5"/>
    <w:rsid w:val="6C7703E4"/>
    <w:rsid w:val="6D535020"/>
    <w:rsid w:val="795B7CFF"/>
    <w:rsid w:val="7A0900C4"/>
    <w:rsid w:val="F03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706/C:\Users\lind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2018-09-20T10:00:00Z</dcterms:created>
  <dc:creator>linda</dc:creator>
  <cp:lastModifiedBy>ht706</cp:lastModifiedBy>
  <dcterms:modified xsi:type="dcterms:W3CDTF">2025-05-14T15:44:37Z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