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武汉市洪山区2023年度人事代理教师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公开招聘笔试考生须知</w:t>
      </w:r>
    </w:p>
    <w:p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bidi w:val="0"/>
        <w:spacing w:line="580" w:lineRule="exact"/>
        <w:textAlignment w:val="auto"/>
        <w:rPr>
          <w:rFonts w:ascii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笔试当日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8:00，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考生须凭本人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准考证（A4纸黑白打印）、有效期内二代身份证原件（或有效期内临时身份证原件）后方能进入考场，其他证件一律无效。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考生需对号入座，并将两证放在考桌左上角，以便监考人员查验。考试开始指令发出后，考生才能开始答卷。开考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分钟后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考点大门关闭，迟到考生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一律禁止入场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考生须自行携带2B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</w:rPr>
        <w:t>铅笔、橡皮、黑色水性笔或签字笔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等考试用品。考生答卷时只允许用2B铅笔填涂答题卡，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</w:rPr>
        <w:t>黑色水性笔或签字笔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书写，在答卷划定的区域内作答。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生进入考场前，必须关闭各种通讯工具和闹铃，不能以任何理由查看或拍照。除规定携带的考试用品外，其他物品应存放在指定物品存放处。禁止将各种通信工具或其他电子设备及无关物品(如:书籍、资料、笔记本和自备草稿纸等)带至座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或随身携带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。如有违反，按违纪违规处理，取消笔试成绩。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六、本次考试时间为9:00-11:40，共考两科，科目一考试时间9:00-10:00，科目二考试时间：10:10-11:40，所有考生不得提前交卷。考试期间中途不休息，10:00-10:10为收发卷时间，考生不得离开考场。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生领到试卷及答题卡（纸）后，应清点试卷及答题卡（纸）是否齐全，考试科目是否有误，检查试卷有无缺损、错印、试题字迹模糊或答题卡（纸）是否有折皱、污点等问题，若发现试卷差错应立即举手向监考人员报告，但不得询问与考卷内容、答案相关的问题，也不得询问其他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在考试期间原则上不允许上洗手间，若遇特殊情况，需由楼层管理员和1名监考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共同陪同出入考场。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十一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、考试开始信号发出前答题，或者在考试结束信号发出后继续答题，经提醒仍不停止的，记为违纪，给予当次该科目考试成绩无效的处理。考生需按要求分批次有序离场。严禁将试卷、答题卡（纸）、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草稿纸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带出考场，否则该科目考试成绩无效。离场后不得在考场附近逗留、交谈，不得再返回考场。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十二、考试中如有违纪违规行为将按照 《事业单位公开招聘违纪违规行为处理规定》（人社部令35号）进行相应处理。考生如有违法犯罪等严重行为，依法交由公安机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关处理。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2DA63F-3B0B-4604-87D5-8AD642200E7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842F1595-6A84-41D0-A61B-848539EACD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jhkNjVjMDg0OGZiNzY1YmYzYTQ3N2UxMmZlYjkifQ=="/>
  </w:docVars>
  <w:rsids>
    <w:rsidRoot w:val="166B4FCC"/>
    <w:rsid w:val="031906FB"/>
    <w:rsid w:val="050D4877"/>
    <w:rsid w:val="06610590"/>
    <w:rsid w:val="07267E44"/>
    <w:rsid w:val="08DB3121"/>
    <w:rsid w:val="0B291CB1"/>
    <w:rsid w:val="11711BE7"/>
    <w:rsid w:val="11913A22"/>
    <w:rsid w:val="166B4FCC"/>
    <w:rsid w:val="19BE5882"/>
    <w:rsid w:val="1C1D368F"/>
    <w:rsid w:val="28E54707"/>
    <w:rsid w:val="31303058"/>
    <w:rsid w:val="328D3C65"/>
    <w:rsid w:val="33900270"/>
    <w:rsid w:val="35F70ECA"/>
    <w:rsid w:val="36E8694A"/>
    <w:rsid w:val="38AE21F1"/>
    <w:rsid w:val="3CC362A1"/>
    <w:rsid w:val="42715F16"/>
    <w:rsid w:val="45637670"/>
    <w:rsid w:val="4C1C049B"/>
    <w:rsid w:val="4F196F13"/>
    <w:rsid w:val="4F54776A"/>
    <w:rsid w:val="50BD24B6"/>
    <w:rsid w:val="52AB07CA"/>
    <w:rsid w:val="5344389F"/>
    <w:rsid w:val="54292626"/>
    <w:rsid w:val="54DA481B"/>
    <w:rsid w:val="601E25DC"/>
    <w:rsid w:val="6DC9558D"/>
    <w:rsid w:val="72A005DF"/>
    <w:rsid w:val="77FFD7B6"/>
    <w:rsid w:val="78B70AA9"/>
    <w:rsid w:val="795A5576"/>
    <w:rsid w:val="7B9EE68B"/>
    <w:rsid w:val="7C0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qFormat/>
    <w:uiPriority w:val="0"/>
    <w:pPr>
      <w:ind w:left="0" w:firstLine="629"/>
    </w:pPr>
  </w:style>
  <w:style w:type="paragraph" w:styleId="7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1120</Words>
  <Characters>1169</Characters>
  <Lines>0</Lines>
  <Paragraphs>0</Paragraphs>
  <TotalTime>54</TotalTime>
  <ScaleCrop>false</ScaleCrop>
  <LinksUpToDate>false</LinksUpToDate>
  <CharactersWithSpaces>1170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2022-05-26T20:03:00Z</dcterms:created>
  <dc:creator>熊嗝嗝。</dc:creator>
  <cp:lastModifiedBy>竹间</cp:lastModifiedBy>
  <cp:lastPrinted>2023-06-09T08:11:13Z</cp:lastPrinted>
  <dcterms:modified xsi:type="dcterms:W3CDTF">2023-06-09T08:11:25Z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D99F5266CB9645C2AFBB9D9688916232_13</vt:lpwstr>
  </property>
</Properties>
</file>