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73316">
      <w:pPr>
        <w:spacing w:line="560" w:lineRule="exact"/>
        <w:jc w:val="center"/>
        <w:rPr>
          <w:rFonts w:ascii="方正小标宋_GBK" w:hAnsi="方正小标宋_GBK" w:eastAsia="方正小标宋_GBK" w:cs="方正小标宋_GBK"/>
          <w:color w:val="000000"/>
          <w:sz w:val="32"/>
          <w:szCs w:val="32"/>
        </w:rPr>
      </w:pPr>
      <w:bookmarkStart w:id="0" w:name="_GoBack"/>
    </w:p>
    <w:p w14:paraId="423258AA">
      <w:pPr>
        <w:spacing w:line="560" w:lineRule="exact"/>
        <w:jc w:val="center"/>
        <w:rPr>
          <w:rFonts w:ascii="方正小标宋_GBK" w:hAnsi="方正小标宋_GBK" w:eastAsia="方正小标宋_GBK" w:cs="方正小标宋_GBK"/>
          <w:color w:val="000000"/>
          <w:sz w:val="32"/>
          <w:szCs w:val="32"/>
        </w:rPr>
      </w:pPr>
    </w:p>
    <w:p w14:paraId="5B763221">
      <w:pPr>
        <w:spacing w:line="560" w:lineRule="exact"/>
        <w:jc w:val="center"/>
        <w:rPr>
          <w:rFonts w:ascii="方正小标宋_GBK" w:hAnsi="方正小标宋_GBK" w:eastAsia="方正小标宋_GBK" w:cs="方正小标宋_GBK"/>
          <w:color w:val="000000"/>
          <w:sz w:val="32"/>
          <w:szCs w:val="32"/>
        </w:rPr>
      </w:pPr>
    </w:p>
    <w:p w14:paraId="2D742A7A">
      <w:pPr>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关于组织下达洪山区2025年高新技术企业认定奖励资金（第</w:t>
      </w:r>
      <w:r>
        <w:rPr>
          <w:rFonts w:hint="eastAsia" w:ascii="方正小标宋_GBK" w:hAnsi="方正小标宋_GBK" w:eastAsia="方正小标宋_GBK" w:cs="方正小标宋_GBK"/>
          <w:color w:val="000000"/>
          <w:sz w:val="44"/>
          <w:szCs w:val="44"/>
          <w:lang w:eastAsia="zh-CN"/>
        </w:rPr>
        <w:t>二</w:t>
      </w:r>
      <w:r>
        <w:rPr>
          <w:rFonts w:hint="eastAsia" w:ascii="方正小标宋_GBK" w:hAnsi="方正小标宋_GBK" w:eastAsia="方正小标宋_GBK" w:cs="方正小标宋_GBK"/>
          <w:color w:val="000000"/>
          <w:sz w:val="44"/>
          <w:szCs w:val="44"/>
        </w:rPr>
        <w:t>批）的通知</w:t>
      </w:r>
    </w:p>
    <w:p w14:paraId="3EF04761">
      <w:pPr>
        <w:snapToGrid w:val="0"/>
        <w:spacing w:line="560" w:lineRule="exact"/>
        <w:rPr>
          <w:rFonts w:ascii="方正小标宋_GBK" w:hAnsi="方正小标宋_GBK" w:eastAsia="方正小标宋_GBK" w:cs="方正小标宋_GBK"/>
          <w:color w:val="000000"/>
          <w:sz w:val="32"/>
          <w:szCs w:val="32"/>
        </w:rPr>
      </w:pPr>
    </w:p>
    <w:p w14:paraId="18266F13">
      <w:pPr>
        <w:snapToGrid w:val="0"/>
        <w:spacing w:line="54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各有关单位：</w:t>
      </w:r>
    </w:p>
    <w:p w14:paraId="61D8412E">
      <w:pPr>
        <w:snapToGrid w:val="0"/>
        <w:spacing w:line="54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根据《</w:t>
      </w:r>
      <w:r>
        <w:rPr>
          <w:rFonts w:hint="eastAsia" w:ascii="仿宋_GB2312" w:hAnsi="仿宋" w:eastAsia="仿宋_GB2312" w:cs="仿宋"/>
          <w:color w:val="000000"/>
          <w:sz w:val="32"/>
          <w:szCs w:val="32"/>
          <w:lang w:val="en-US" w:eastAsia="zh-CN"/>
        </w:rPr>
        <w:t>市科创局关于开展2025年度第一批高新技术企业认定市级奖补资金兑现的通知》《市科创局关于开展2025年度第二批高新技术企业认定市级奖补资金兑现的通知</w:t>
      </w:r>
      <w:r>
        <w:rPr>
          <w:rFonts w:hint="eastAsia" w:ascii="仿宋_GB2312" w:hAnsi="仿宋" w:eastAsia="仿宋_GB2312" w:cs="仿宋"/>
          <w:color w:val="000000"/>
          <w:sz w:val="32"/>
          <w:szCs w:val="32"/>
        </w:rPr>
        <w:t>》及《区人民政府关于印发洪山区支持工业经济和科技创新发展的政策措施的通知》（洪政规〔2023〕1号）等文件精神，现就组织下达洪山区2025年高新技术企业认定奖励资金（第</w:t>
      </w:r>
      <w:r>
        <w:rPr>
          <w:rFonts w:hint="eastAsia" w:ascii="仿宋_GB2312" w:hAnsi="仿宋" w:eastAsia="仿宋_GB2312" w:cs="仿宋"/>
          <w:color w:val="000000"/>
          <w:sz w:val="32"/>
          <w:szCs w:val="32"/>
          <w:lang w:eastAsia="zh-CN"/>
        </w:rPr>
        <w:t>二</w:t>
      </w:r>
      <w:r>
        <w:rPr>
          <w:rFonts w:hint="eastAsia" w:ascii="仿宋_GB2312" w:hAnsi="仿宋" w:eastAsia="仿宋_GB2312" w:cs="仿宋"/>
          <w:color w:val="000000"/>
          <w:sz w:val="32"/>
          <w:szCs w:val="32"/>
        </w:rPr>
        <w:t>批）工作通知如下：</w:t>
      </w:r>
    </w:p>
    <w:p w14:paraId="40893358">
      <w:pPr>
        <w:snapToGrid w:val="0"/>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一、主要内容</w:t>
      </w:r>
    </w:p>
    <w:p w14:paraId="2F5CED27">
      <w:pPr>
        <w:snapToGrid w:val="0"/>
        <w:spacing w:line="540" w:lineRule="exact"/>
        <w:ind w:firstLine="643" w:firstLineChars="200"/>
        <w:rPr>
          <w:rFonts w:ascii="仿宋_GB2312" w:hAnsi="仿宋" w:eastAsia="仿宋_GB2312" w:cs="仿宋"/>
          <w:b/>
          <w:color w:val="000000"/>
          <w:sz w:val="32"/>
          <w:szCs w:val="32"/>
        </w:rPr>
      </w:pPr>
      <w:r>
        <w:rPr>
          <w:rFonts w:hint="eastAsia" w:ascii="仿宋_GB2312" w:hAnsi="仿宋" w:eastAsia="仿宋_GB2312" w:cs="仿宋"/>
          <w:b/>
          <w:color w:val="000000"/>
          <w:sz w:val="32"/>
          <w:szCs w:val="32"/>
        </w:rPr>
        <w:t>1.支持对象</w:t>
      </w:r>
    </w:p>
    <w:p w14:paraId="3483DBA4">
      <w:pPr>
        <w:keepNext w:val="0"/>
        <w:keepLines w:val="0"/>
        <w:widowControl/>
        <w:suppressLineNumbers w:val="0"/>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202</w:t>
      </w:r>
      <w:r>
        <w:rPr>
          <w:rFonts w:hint="default" w:ascii="仿宋_GB2312" w:hAnsi="仿宋" w:eastAsia="仿宋_GB2312" w:cs="仿宋"/>
          <w:color w:val="000000"/>
          <w:sz w:val="32"/>
          <w:szCs w:val="32"/>
          <w:lang w:val="en-US" w:eastAsia="zh-CN"/>
        </w:rPr>
        <w:t>4年度通过高企认定且已在市科创局门户网站公示无异议的企业</w:t>
      </w:r>
      <w:r>
        <w:rPr>
          <w:rFonts w:hint="eastAsia" w:ascii="仿宋_GB2312" w:hAnsi="仿宋" w:eastAsia="仿宋_GB2312" w:cs="仿宋"/>
          <w:color w:val="000000"/>
          <w:sz w:val="32"/>
          <w:szCs w:val="32"/>
        </w:rPr>
        <w:t>，目前企业在洪山区正常经营</w:t>
      </w:r>
      <w:r>
        <w:rPr>
          <w:rFonts w:hint="eastAsia" w:ascii="仿宋_GB2312" w:hAnsi="仿宋" w:eastAsia="仿宋_GB2312" w:cs="仿宋"/>
          <w:color w:val="000000"/>
          <w:sz w:val="32"/>
          <w:szCs w:val="32"/>
          <w:lang w:eastAsia="zh-CN"/>
        </w:rPr>
        <w:t>且还未获拨区级奖励资金</w:t>
      </w:r>
      <w:r>
        <w:rPr>
          <w:rFonts w:hint="eastAsia" w:ascii="仿宋_GB2312" w:hAnsi="仿宋" w:eastAsia="仿宋_GB2312" w:cs="仿宋"/>
          <w:color w:val="000000"/>
          <w:sz w:val="32"/>
          <w:szCs w:val="32"/>
        </w:rPr>
        <w:t>。</w:t>
      </w:r>
    </w:p>
    <w:p w14:paraId="6B0FD4FB">
      <w:pPr>
        <w:snapToGrid w:val="0"/>
        <w:spacing w:line="540" w:lineRule="exact"/>
        <w:ind w:firstLine="643" w:firstLineChars="200"/>
        <w:rPr>
          <w:rFonts w:ascii="仿宋_GB2312" w:hAnsi="仿宋" w:eastAsia="仿宋_GB2312" w:cs="仿宋"/>
          <w:b/>
          <w:color w:val="000000"/>
          <w:sz w:val="32"/>
          <w:szCs w:val="32"/>
        </w:rPr>
      </w:pPr>
      <w:r>
        <w:rPr>
          <w:rFonts w:hint="eastAsia" w:ascii="仿宋_GB2312" w:hAnsi="仿宋" w:eastAsia="仿宋_GB2312" w:cs="仿宋"/>
          <w:b/>
          <w:color w:val="000000"/>
          <w:sz w:val="32"/>
          <w:szCs w:val="32"/>
        </w:rPr>
        <w:t>2.支持标准</w:t>
      </w:r>
    </w:p>
    <w:p w14:paraId="40A75593">
      <w:pPr>
        <w:snapToGrid w:val="0"/>
        <w:spacing w:line="54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按市级奖励资金给予1：1配套奖励，5万元/家。</w:t>
      </w:r>
    </w:p>
    <w:p w14:paraId="398521FE">
      <w:pPr>
        <w:snapToGrid w:val="0"/>
        <w:spacing w:line="540" w:lineRule="exact"/>
        <w:ind w:firstLine="643" w:firstLineChars="200"/>
        <w:rPr>
          <w:rFonts w:ascii="仿宋_GB2312" w:hAnsi="仿宋" w:eastAsia="仿宋_GB2312" w:cs="仿宋"/>
          <w:b/>
          <w:color w:val="000000"/>
          <w:sz w:val="32"/>
          <w:szCs w:val="32"/>
        </w:rPr>
      </w:pPr>
      <w:r>
        <w:rPr>
          <w:rFonts w:hint="eastAsia" w:ascii="仿宋_GB2312" w:hAnsi="仿宋" w:eastAsia="仿宋_GB2312" w:cs="仿宋"/>
          <w:b/>
          <w:color w:val="000000"/>
          <w:sz w:val="32"/>
          <w:szCs w:val="32"/>
        </w:rPr>
        <w:t>3.兑现方式</w:t>
      </w:r>
    </w:p>
    <w:p w14:paraId="1995D80E">
      <w:pPr>
        <w:snapToGrid w:val="0"/>
        <w:spacing w:line="540" w:lineRule="exact"/>
        <w:ind w:firstLine="640" w:firstLineChars="200"/>
        <w:rPr>
          <w:rFonts w:ascii="仿宋_GB2312" w:hAnsi="仿宋_GB2312" w:eastAsia="仿宋_GB2312" w:cs="仿宋_GB2312"/>
          <w:color w:val="000000"/>
          <w:sz w:val="32"/>
          <w:szCs w:val="32"/>
        </w:rPr>
      </w:pPr>
      <w:r>
        <w:rPr>
          <w:rFonts w:hint="eastAsia" w:ascii="仿宋_GB2312" w:hAnsi="仿宋" w:eastAsia="仿宋_GB2312" w:cs="仿宋"/>
          <w:color w:val="000000"/>
          <w:sz w:val="32"/>
          <w:szCs w:val="32"/>
        </w:rPr>
        <w:t>根据《市科创局关于开展202</w:t>
      </w:r>
      <w:r>
        <w:rPr>
          <w:rFonts w:hint="eastAsia" w:ascii="仿宋_GB2312" w:hAnsi="仿宋" w:eastAsia="仿宋_GB2312" w:cs="仿宋"/>
          <w:color w:val="000000"/>
          <w:sz w:val="32"/>
          <w:szCs w:val="32"/>
          <w:lang w:val="en-US" w:eastAsia="zh-CN"/>
        </w:rPr>
        <w:t>5</w:t>
      </w:r>
      <w:r>
        <w:rPr>
          <w:rFonts w:hint="eastAsia" w:ascii="仿宋_GB2312" w:hAnsi="仿宋" w:eastAsia="仿宋_GB2312" w:cs="仿宋"/>
          <w:color w:val="000000"/>
          <w:sz w:val="32"/>
          <w:szCs w:val="32"/>
        </w:rPr>
        <w:t>年第</w:t>
      </w:r>
      <w:r>
        <w:rPr>
          <w:rFonts w:hint="eastAsia" w:ascii="仿宋_GB2312" w:hAnsi="仿宋" w:eastAsia="仿宋_GB2312" w:cs="仿宋"/>
          <w:color w:val="000000"/>
          <w:sz w:val="32"/>
          <w:szCs w:val="32"/>
          <w:lang w:eastAsia="zh-CN"/>
        </w:rPr>
        <w:t>一</w:t>
      </w:r>
      <w:r>
        <w:rPr>
          <w:rFonts w:hint="eastAsia" w:ascii="仿宋_GB2312" w:hAnsi="仿宋" w:eastAsia="仿宋_GB2312" w:cs="仿宋"/>
          <w:color w:val="000000"/>
          <w:sz w:val="32"/>
          <w:szCs w:val="32"/>
        </w:rPr>
        <w:t>批高新技术企业认定市级奖补资金兑现工作的通知》《市科创局关于开展202</w:t>
      </w:r>
      <w:r>
        <w:rPr>
          <w:rFonts w:hint="eastAsia" w:ascii="仿宋_GB2312" w:hAnsi="仿宋" w:eastAsia="仿宋_GB2312" w:cs="仿宋"/>
          <w:color w:val="000000"/>
          <w:sz w:val="32"/>
          <w:szCs w:val="32"/>
          <w:lang w:val="en-US" w:eastAsia="zh-CN"/>
        </w:rPr>
        <w:t>5</w:t>
      </w:r>
      <w:r>
        <w:rPr>
          <w:rFonts w:hint="eastAsia" w:ascii="仿宋_GB2312" w:hAnsi="仿宋" w:eastAsia="仿宋_GB2312" w:cs="仿宋"/>
          <w:color w:val="000000"/>
          <w:sz w:val="32"/>
          <w:szCs w:val="32"/>
        </w:rPr>
        <w:t>年第二批高新技术企业认定市级奖补资金兑现工作的通知》精神，为方便企业享受政策、尽快拨付资金，本次高新技术企业政策兑现采取“免申即享”方式，拟奖励企业参考名单见附件。</w:t>
      </w:r>
    </w:p>
    <w:p w14:paraId="0B02216F">
      <w:pPr>
        <w:snapToGrid w:val="0"/>
        <w:spacing w:line="540" w:lineRule="exact"/>
        <w:ind w:firstLine="640" w:firstLineChars="200"/>
        <w:rPr>
          <w:rFonts w:ascii="仿宋_GB2312" w:hAnsi="仿宋" w:eastAsia="仿宋_GB2312" w:cs="仿宋"/>
          <w:color w:val="0D0D0D"/>
          <w:sz w:val="32"/>
          <w:szCs w:val="32"/>
        </w:rPr>
      </w:pPr>
      <w:r>
        <w:rPr>
          <w:rFonts w:hint="eastAsia" w:ascii="仿宋_GB2312" w:hAnsi="仿宋" w:eastAsia="仿宋_GB2312" w:cs="仿宋"/>
          <w:color w:val="0D0D0D"/>
          <w:sz w:val="32"/>
          <w:szCs w:val="32"/>
        </w:rPr>
        <w:t>（1）如企业已在附件名单内，请核实相关信息，如有高新技术企业认定后企业名称发生变化的，以更名后的企业名称为准，并提交变更前后的营业执照和《准予变更登记通知书》PDF扫描件。</w:t>
      </w:r>
    </w:p>
    <w:p w14:paraId="4C5ED33C">
      <w:pPr>
        <w:snapToGrid w:val="0"/>
        <w:spacing w:line="540" w:lineRule="exact"/>
        <w:ind w:firstLine="640" w:firstLineChars="200"/>
        <w:rPr>
          <w:rFonts w:ascii="仿宋_GB2312" w:hAnsi="仿宋" w:eastAsia="仿宋_GB2312" w:cs="仿宋"/>
          <w:kern w:val="0"/>
          <w:sz w:val="32"/>
          <w:szCs w:val="32"/>
        </w:rPr>
      </w:pPr>
      <w:r>
        <w:rPr>
          <w:rFonts w:hint="eastAsia" w:ascii="仿宋_GB2312" w:hAnsi="仿宋" w:eastAsia="仿宋_GB2312" w:cs="仿宋"/>
          <w:color w:val="0D0D0D"/>
          <w:sz w:val="32"/>
          <w:szCs w:val="32"/>
        </w:rPr>
        <w:t>（2）如企业未在附件名单内，但为符合支持范围的高新技术企业且未享受当年度高新技术企业区级奖励的，请提交相关证明材料（高新技术企业证书复印件、企业营业执照复印件、2025年税务部门出具的完税证明等）。</w:t>
      </w:r>
    </w:p>
    <w:p w14:paraId="6444F73D">
      <w:pPr>
        <w:snapToGrid w:val="0"/>
        <w:spacing w:line="540" w:lineRule="exact"/>
        <w:ind w:firstLine="643" w:firstLineChars="200"/>
        <w:rPr>
          <w:rFonts w:ascii="仿宋_GB2312" w:hAnsi="仿宋" w:eastAsia="仿宋_GB2312" w:cs="仿宋"/>
          <w:b/>
          <w:color w:val="000000"/>
          <w:sz w:val="32"/>
          <w:szCs w:val="32"/>
        </w:rPr>
      </w:pPr>
      <w:r>
        <w:rPr>
          <w:rFonts w:hint="eastAsia" w:ascii="仿宋_GB2312" w:hAnsi="仿宋" w:eastAsia="仿宋_GB2312" w:cs="仿宋"/>
          <w:b/>
          <w:color w:val="000000"/>
          <w:sz w:val="32"/>
          <w:szCs w:val="32"/>
        </w:rPr>
        <w:t>4.其他情况</w:t>
      </w:r>
    </w:p>
    <w:p w14:paraId="32EDC30F">
      <w:pPr>
        <w:snapToGrid w:val="0"/>
        <w:spacing w:line="54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兑现政策时已迁出我区或自愿放弃的企业，不予兑现政策；列入信用黑名单等异常记录企业暂缓拨付，如企业能在高企有效期内完成异常情况修复，再予以兑现。</w:t>
      </w:r>
    </w:p>
    <w:p w14:paraId="56189AE9">
      <w:pPr>
        <w:snapToGrid w:val="0"/>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二、注意事项</w:t>
      </w:r>
    </w:p>
    <w:p w14:paraId="3EEB03B3">
      <w:pPr>
        <w:keepNext w:val="0"/>
        <w:keepLines w:val="0"/>
        <w:pageBreakBefore w:val="0"/>
        <w:widowControl w:val="0"/>
        <w:suppressLineNumbers w:val="0"/>
        <w:kinsoku/>
        <w:wordWrap/>
        <w:overflowPunct/>
        <w:topLinePunct w:val="0"/>
        <w:autoSpaceDE/>
        <w:autoSpaceDN/>
        <w:bidi w:val="0"/>
        <w:adjustRightInd/>
        <w:snapToGrid/>
        <w:ind w:firstLine="640" w:firstLineChars="200"/>
        <w:jc w:val="left"/>
        <w:textAlignment w:val="top"/>
        <w:rPr>
          <w:rFonts w:hint="eastAsia" w:ascii="仿宋_GB2312" w:hAnsi="华文仿宋" w:eastAsia="仿宋_GB2312" w:cs="仿宋"/>
          <w:color w:val="000000"/>
          <w:sz w:val="32"/>
          <w:szCs w:val="32"/>
          <w:lang w:eastAsia="zh-CN"/>
        </w:rPr>
      </w:pPr>
      <w:r>
        <w:rPr>
          <w:rFonts w:hint="eastAsia" w:ascii="仿宋_GB2312" w:hAnsi="仿宋" w:eastAsia="仿宋_GB2312" w:cs="仿宋"/>
          <w:color w:val="000000"/>
          <w:sz w:val="32"/>
          <w:szCs w:val="32"/>
        </w:rPr>
        <w:t>（1）请未在附件名单中的企业根据</w:t>
      </w:r>
      <w:r>
        <w:rPr>
          <w:rFonts w:hint="eastAsia" w:ascii="仿宋_GB2312" w:hAnsi="仿宋" w:eastAsia="仿宋_GB2312" w:cs="仿宋"/>
          <w:color w:val="auto"/>
          <w:sz w:val="32"/>
          <w:szCs w:val="32"/>
        </w:rPr>
        <w:t>以上具体情况类型，需要提交材料的，于</w:t>
      </w:r>
      <w:r>
        <w:rPr>
          <w:rFonts w:hint="eastAsia" w:ascii="仿宋_GB2312" w:hAnsi="仿宋" w:eastAsia="仿宋_GB2312" w:cs="仿宋"/>
          <w:b/>
          <w:color w:val="auto"/>
          <w:sz w:val="32"/>
          <w:szCs w:val="32"/>
        </w:rPr>
        <w:t>202</w:t>
      </w:r>
      <w:r>
        <w:rPr>
          <w:rFonts w:hint="eastAsia" w:ascii="仿宋_GB2312" w:hAnsi="仿宋" w:eastAsia="仿宋_GB2312" w:cs="仿宋"/>
          <w:b/>
          <w:color w:val="auto"/>
          <w:sz w:val="32"/>
          <w:szCs w:val="32"/>
          <w:lang w:val="en-US" w:eastAsia="zh-CN"/>
        </w:rPr>
        <w:t>5</w:t>
      </w:r>
      <w:r>
        <w:rPr>
          <w:rFonts w:hint="eastAsia" w:ascii="仿宋_GB2312" w:hAnsi="仿宋" w:eastAsia="仿宋_GB2312" w:cs="仿宋"/>
          <w:b/>
          <w:color w:val="auto"/>
          <w:sz w:val="32"/>
          <w:szCs w:val="32"/>
        </w:rPr>
        <w:t>年</w:t>
      </w:r>
      <w:r>
        <w:rPr>
          <w:rFonts w:hint="eastAsia" w:ascii="仿宋_GB2312" w:hAnsi="仿宋" w:eastAsia="仿宋_GB2312" w:cs="仿宋"/>
          <w:b/>
          <w:color w:val="auto"/>
          <w:sz w:val="32"/>
          <w:szCs w:val="32"/>
          <w:lang w:val="en-US" w:eastAsia="zh-CN"/>
        </w:rPr>
        <w:t>9</w:t>
      </w:r>
      <w:r>
        <w:rPr>
          <w:rFonts w:hint="eastAsia" w:ascii="仿宋_GB2312" w:hAnsi="仿宋" w:eastAsia="仿宋_GB2312" w:cs="仿宋"/>
          <w:b/>
          <w:color w:val="auto"/>
          <w:sz w:val="32"/>
          <w:szCs w:val="32"/>
        </w:rPr>
        <w:t>月</w:t>
      </w:r>
      <w:r>
        <w:rPr>
          <w:rFonts w:hint="eastAsia" w:ascii="仿宋_GB2312" w:hAnsi="仿宋" w:eastAsia="仿宋_GB2312" w:cs="仿宋"/>
          <w:b/>
          <w:color w:val="auto"/>
          <w:sz w:val="32"/>
          <w:szCs w:val="32"/>
          <w:lang w:val="en-US" w:eastAsia="zh-CN"/>
        </w:rPr>
        <w:t>3</w:t>
      </w:r>
      <w:r>
        <w:rPr>
          <w:rFonts w:hint="eastAsia" w:ascii="仿宋_GB2312" w:hAnsi="仿宋" w:eastAsia="仿宋_GB2312" w:cs="仿宋"/>
          <w:b/>
          <w:color w:val="auto"/>
          <w:sz w:val="32"/>
          <w:szCs w:val="32"/>
        </w:rPr>
        <w:t>日</w:t>
      </w:r>
      <w:r>
        <w:rPr>
          <w:rFonts w:hint="eastAsia" w:ascii="仿宋_GB2312" w:hAnsi="仿宋" w:eastAsia="仿宋_GB2312" w:cs="仿宋"/>
          <w:color w:val="auto"/>
          <w:sz w:val="32"/>
          <w:szCs w:val="32"/>
        </w:rPr>
        <w:t>前将纸质</w:t>
      </w:r>
      <w:r>
        <w:rPr>
          <w:rFonts w:hint="eastAsia" w:ascii="仿宋_GB2312" w:hAnsi="仿宋" w:eastAsia="仿宋_GB2312" w:cs="仿宋"/>
          <w:color w:val="000000"/>
          <w:sz w:val="32"/>
          <w:szCs w:val="32"/>
        </w:rPr>
        <w:t>版材料（一份）</w:t>
      </w:r>
      <w:r>
        <w:rPr>
          <w:rFonts w:hint="eastAsia" w:ascii="仿宋_GB2312" w:hAnsi="华文仿宋" w:eastAsia="仿宋_GB2312" w:cs="仿宋"/>
          <w:color w:val="000000"/>
          <w:sz w:val="32"/>
          <w:szCs w:val="32"/>
          <w:lang w:eastAsia="zh-CN"/>
        </w:rPr>
        <w:t>报送至洪山区经济信息化和科技创新局。纸质版材料用A4纸打印盖章后装订成册。</w:t>
      </w:r>
    </w:p>
    <w:p w14:paraId="7965A381">
      <w:pPr>
        <w:keepNext w:val="0"/>
        <w:keepLines w:val="0"/>
        <w:pageBreakBefore w:val="0"/>
        <w:widowControl/>
        <w:suppressLineNumbers w:val="0"/>
        <w:kinsoku/>
        <w:wordWrap w:val="0"/>
        <w:overflowPunct/>
        <w:topLinePunct w:val="0"/>
        <w:autoSpaceDE w:val="0"/>
        <w:autoSpaceDN/>
        <w:bidi w:val="0"/>
        <w:adjustRightInd/>
        <w:snapToGrid/>
        <w:ind w:firstLine="640" w:firstLineChars="200"/>
        <w:jc w:val="left"/>
        <w:textAlignment w:val="top"/>
        <w:rPr>
          <w:rFonts w:hint="eastAsia" w:ascii="仿宋_GB2312" w:hAnsi="仿宋" w:eastAsia="仿宋_GB2312" w:cs="仿宋"/>
          <w:color w:val="0D0D0D"/>
          <w:sz w:val="32"/>
          <w:szCs w:val="32"/>
          <w:lang w:val="en-US" w:eastAsia="zh-CN"/>
        </w:rPr>
      </w:pPr>
      <w:r>
        <w:rPr>
          <w:rFonts w:hint="eastAsia" w:ascii="仿宋_GB2312" w:hAnsi="华文仿宋" w:eastAsia="仿宋_GB2312" w:cs="仿宋"/>
          <w:color w:val="000000"/>
          <w:sz w:val="32"/>
          <w:szCs w:val="32"/>
          <w:lang w:eastAsia="zh-CN"/>
        </w:rPr>
        <w:t>（2）企业应积极履行统计义务，按要求填报高新技术企业相关统计报表；符合条件（职工总数不超过5</w:t>
      </w:r>
      <w:r>
        <w:rPr>
          <w:rFonts w:hint="eastAsia" w:ascii="仿宋_GB2312" w:hAnsi="华文仿宋" w:eastAsia="仿宋_GB2312" w:cs="仿宋"/>
          <w:color w:val="000000"/>
          <w:sz w:val="32"/>
          <w:szCs w:val="32"/>
        </w:rPr>
        <w:t>00人、销售收入和资产总</w:t>
      </w:r>
      <w:r>
        <w:rPr>
          <w:rFonts w:hint="eastAsia" w:ascii="仿宋_GB2312" w:hAnsi="仿宋" w:eastAsia="仿宋_GB2312" w:cs="仿宋"/>
          <w:color w:val="0D0D0D"/>
          <w:sz w:val="32"/>
          <w:szCs w:val="32"/>
        </w:rPr>
        <w:t>额均不超过2亿元）的高新技术企业应于填</w:t>
      </w:r>
      <w:r>
        <w:rPr>
          <w:rFonts w:hint="eastAsia" w:ascii="仿宋_GB2312" w:hAnsi="仿宋" w:eastAsia="仿宋_GB2312" w:cs="仿宋"/>
          <w:color w:val="0D0D0D"/>
          <w:sz w:val="32"/>
          <w:szCs w:val="32"/>
          <w:lang w:val="en-US" w:eastAsia="zh-CN"/>
        </w:rPr>
        <w:t>报期内主动在工信部优质中小企业梯度培育平台</w:t>
      </w:r>
      <w:r>
        <w:rPr>
          <w:rFonts w:hint="eastAsia" w:ascii="仿宋_GB2312" w:hAnsi="仿宋" w:eastAsia="仿宋_GB2312" w:cs="仿宋"/>
          <w:color w:val="0D0D0D"/>
          <w:sz w:val="32"/>
          <w:szCs w:val="32"/>
          <w:lang w:eastAsia="zh-CN"/>
        </w:rPr>
        <w:t>（https://zjtx.miit.gov.cn/zxqySy/main）</w:t>
      </w:r>
      <w:r>
        <w:rPr>
          <w:rFonts w:hint="eastAsia" w:ascii="仿宋_GB2312" w:hAnsi="仿宋" w:eastAsia="仿宋_GB2312" w:cs="仿宋"/>
          <w:color w:val="0D0D0D"/>
          <w:sz w:val="32"/>
          <w:szCs w:val="32"/>
          <w:lang w:val="en-US" w:eastAsia="zh-CN"/>
        </w:rPr>
        <w:t>办理科技型中小企业评价入库。</w:t>
      </w:r>
    </w:p>
    <w:p w14:paraId="4C60F108">
      <w:pPr>
        <w:keepNext w:val="0"/>
        <w:keepLines w:val="0"/>
        <w:pageBreakBefore w:val="0"/>
        <w:widowControl w:val="0"/>
        <w:suppressLineNumbers w:val="0"/>
        <w:kinsoku w:val="0"/>
        <w:wordWrap/>
        <w:overflowPunct/>
        <w:topLinePunct w:val="0"/>
        <w:autoSpaceDE/>
        <w:autoSpaceDN/>
        <w:bidi w:val="0"/>
        <w:adjustRightInd/>
        <w:snapToGrid/>
        <w:ind w:firstLine="640" w:firstLineChars="200"/>
        <w:jc w:val="left"/>
        <w:textAlignment w:val="top"/>
        <w:rPr>
          <w:rFonts w:hint="default" w:ascii="仿宋_GB2312" w:hAnsi="华文仿宋" w:eastAsia="仿宋_GB2312" w:cs="仿宋"/>
          <w:color w:val="000000"/>
          <w:sz w:val="32"/>
          <w:szCs w:val="32"/>
          <w:lang w:val="en-US" w:eastAsia="zh-CN"/>
        </w:rPr>
      </w:pPr>
      <w:r>
        <w:rPr>
          <w:rFonts w:hint="eastAsia" w:ascii="仿宋_GB2312" w:hAnsi="华文仿宋" w:eastAsia="仿宋_GB2312" w:cs="仿宋"/>
          <w:color w:val="000000"/>
          <w:sz w:val="32"/>
          <w:szCs w:val="32"/>
          <w:lang w:val="en-US" w:eastAsia="zh-CN"/>
        </w:rPr>
        <w:t>三、联系方式</w:t>
      </w:r>
    </w:p>
    <w:p w14:paraId="2EACFA4E">
      <w:pPr>
        <w:snapToGrid w:val="0"/>
        <w:spacing w:line="54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联系科室：高新技术科</w:t>
      </w:r>
    </w:p>
    <w:p w14:paraId="0ED79FF9">
      <w:pPr>
        <w:snapToGrid w:val="0"/>
        <w:spacing w:line="54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联系人：朱洁、陈伟</w:t>
      </w:r>
    </w:p>
    <w:p w14:paraId="6742AF69">
      <w:pPr>
        <w:snapToGrid w:val="0"/>
        <w:spacing w:line="54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联系电话：87374280</w:t>
      </w:r>
    </w:p>
    <w:p w14:paraId="7611880A">
      <w:pPr>
        <w:snapToGrid w:val="0"/>
        <w:spacing w:line="54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地址：武汉市洪山区文化大道555号融创智谷C5栋</w:t>
      </w:r>
      <w:r>
        <w:rPr>
          <w:rFonts w:hint="eastAsia" w:ascii="仿宋_GB2312" w:hAnsi="黑体" w:eastAsia="仿宋_GB2312" w:cs="仿宋"/>
          <w:color w:val="000000"/>
          <w:sz w:val="32"/>
          <w:szCs w:val="32"/>
        </w:rPr>
        <w:t>附楼</w:t>
      </w:r>
      <w:r>
        <w:rPr>
          <w:rFonts w:hint="eastAsia" w:ascii="仿宋_GB2312" w:hAnsi="仿宋" w:eastAsia="仿宋_GB2312" w:cs="仿宋"/>
          <w:color w:val="000000"/>
          <w:sz w:val="32"/>
          <w:szCs w:val="32"/>
        </w:rPr>
        <w:t>413室</w:t>
      </w:r>
    </w:p>
    <w:p w14:paraId="3009AF53">
      <w:pPr>
        <w:snapToGrid w:val="0"/>
        <w:spacing w:line="540" w:lineRule="exact"/>
        <w:ind w:firstLine="640" w:firstLineChars="200"/>
        <w:rPr>
          <w:rFonts w:ascii="仿宋_GB2312" w:hAnsi="仿宋" w:eastAsia="仿宋_GB2312" w:cs="仿宋"/>
          <w:color w:val="000000"/>
          <w:sz w:val="32"/>
          <w:szCs w:val="32"/>
        </w:rPr>
      </w:pPr>
    </w:p>
    <w:p w14:paraId="1DFD58C7">
      <w:pPr>
        <w:autoSpaceDE w:val="0"/>
        <w:autoSpaceDN w:val="0"/>
        <w:adjustRightInd w:val="0"/>
        <w:spacing w:line="540" w:lineRule="exact"/>
        <w:ind w:left="1622" w:leftChars="300" w:hanging="992" w:hangingChars="310"/>
        <w:jc w:val="left"/>
        <w:rPr>
          <w:rFonts w:ascii="仿宋_GB2312" w:hAnsi="黑体" w:eastAsia="仿宋_GB2312" w:cs="方正公文小标宋"/>
          <w:color w:val="000000"/>
          <w:kern w:val="0"/>
          <w:sz w:val="32"/>
          <w:szCs w:val="32"/>
        </w:rPr>
      </w:pPr>
      <w:r>
        <w:rPr>
          <w:rFonts w:hint="eastAsia" w:ascii="仿宋_GB2312" w:hAnsi="黑体" w:eastAsia="仿宋_GB2312" w:cs="方正公文小标宋"/>
          <w:color w:val="000000"/>
          <w:kern w:val="0"/>
          <w:sz w:val="32"/>
          <w:szCs w:val="32"/>
        </w:rPr>
        <w:t>附件：洪山区2025年高新技术企业认定奖励资金（第</w:t>
      </w:r>
      <w:r>
        <w:rPr>
          <w:rFonts w:hint="eastAsia" w:ascii="仿宋_GB2312" w:hAnsi="黑体" w:eastAsia="仿宋_GB2312" w:cs="方正公文小标宋"/>
          <w:color w:val="000000"/>
          <w:kern w:val="0"/>
          <w:sz w:val="32"/>
          <w:szCs w:val="32"/>
          <w:lang w:eastAsia="zh-CN"/>
        </w:rPr>
        <w:t>二</w:t>
      </w:r>
      <w:r>
        <w:rPr>
          <w:rFonts w:hint="eastAsia" w:ascii="仿宋_GB2312" w:hAnsi="黑体" w:eastAsia="仿宋_GB2312" w:cs="方正公文小标宋"/>
          <w:color w:val="000000"/>
          <w:kern w:val="0"/>
          <w:sz w:val="32"/>
          <w:szCs w:val="32"/>
        </w:rPr>
        <w:t>批）拟奖励企业参考名单</w:t>
      </w:r>
    </w:p>
    <w:p w14:paraId="5DC83694">
      <w:pPr>
        <w:snapToGrid w:val="0"/>
        <w:spacing w:line="540" w:lineRule="exact"/>
        <w:rPr>
          <w:rFonts w:hint="eastAsia" w:ascii="仿宋_GB2312" w:hAnsi="仿宋" w:eastAsia="仿宋_GB2312" w:cs="仿宋"/>
          <w:color w:val="000000"/>
          <w:sz w:val="32"/>
          <w:szCs w:val="32"/>
        </w:rPr>
      </w:pPr>
    </w:p>
    <w:p w14:paraId="585B2707">
      <w:pPr>
        <w:snapToGrid w:val="0"/>
        <w:spacing w:line="540" w:lineRule="exact"/>
        <w:rPr>
          <w:rFonts w:ascii="仿宋_GB2312" w:hAnsi="仿宋" w:eastAsia="仿宋_GB2312" w:cs="仿宋"/>
          <w:color w:val="000000"/>
          <w:sz w:val="32"/>
          <w:szCs w:val="32"/>
        </w:rPr>
      </w:pPr>
    </w:p>
    <w:p w14:paraId="7C3FE192">
      <w:pPr>
        <w:snapToGrid w:val="0"/>
        <w:spacing w:line="540" w:lineRule="exact"/>
        <w:ind w:firstLine="2560" w:firstLineChars="800"/>
        <w:rPr>
          <w:rFonts w:ascii="仿宋_GB2312" w:hAnsi="仿宋" w:eastAsia="仿宋_GB2312" w:cs="仿宋"/>
          <w:color w:val="000000"/>
          <w:sz w:val="32"/>
          <w:szCs w:val="32"/>
        </w:rPr>
      </w:pPr>
    </w:p>
    <w:p w14:paraId="25941974">
      <w:pPr>
        <w:snapToGrid w:val="0"/>
        <w:spacing w:line="540" w:lineRule="exact"/>
        <w:ind w:firstLine="2560" w:firstLineChars="8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洪山区经济信息化和科技创新局</w:t>
      </w:r>
    </w:p>
    <w:p w14:paraId="1CCB761F">
      <w:pPr>
        <w:snapToGrid w:val="0"/>
        <w:spacing w:line="540" w:lineRule="exact"/>
        <w:ind w:firstLine="3520" w:firstLineChars="1100"/>
        <w:rPr>
          <w:rFonts w:ascii="仿宋_GB2312" w:hAnsi="仿宋" w:eastAsia="仿宋_GB2312" w:cs="仿宋"/>
          <w:color w:val="000000"/>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 w:eastAsia="仿宋_GB2312" w:cs="仿宋"/>
          <w:color w:val="000000"/>
          <w:sz w:val="32"/>
          <w:szCs w:val="32"/>
        </w:rPr>
        <w:t>2025年</w:t>
      </w:r>
      <w:r>
        <w:rPr>
          <w:rFonts w:hint="default" w:ascii="仿宋_GB2312" w:hAnsi="仿宋" w:eastAsia="仿宋_GB2312" w:cs="仿宋"/>
          <w:color w:val="000000"/>
          <w:sz w:val="32"/>
          <w:szCs w:val="32"/>
          <w:lang w:val="en-US" w:eastAsia="zh-CN"/>
        </w:rPr>
        <w:t>8</w:t>
      </w:r>
      <w:r>
        <w:rPr>
          <w:rFonts w:hint="eastAsia" w:ascii="仿宋_GB2312" w:hAnsi="仿宋" w:eastAsia="仿宋_GB2312" w:cs="仿宋"/>
          <w:color w:val="000000"/>
          <w:sz w:val="32"/>
          <w:szCs w:val="32"/>
        </w:rPr>
        <w:t>月</w:t>
      </w:r>
      <w:r>
        <w:rPr>
          <w:rFonts w:hint="default" w:ascii="仿宋_GB2312" w:hAnsi="仿宋" w:eastAsia="仿宋_GB2312" w:cs="仿宋"/>
          <w:color w:val="000000"/>
          <w:sz w:val="32"/>
          <w:szCs w:val="32"/>
          <w:lang w:val="en-US"/>
        </w:rPr>
        <w:t>2</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日</w:t>
      </w:r>
    </w:p>
    <w:p w14:paraId="1B44F689">
      <w:pPr>
        <w:autoSpaceDE w:val="0"/>
        <w:autoSpaceDN w:val="0"/>
        <w:adjustRightInd w:val="0"/>
        <w:spacing w:line="540" w:lineRule="exact"/>
        <w:rPr>
          <w:rFonts w:hint="eastAsia" w:ascii="仿宋_GB2312" w:hAnsi="黑体" w:eastAsia="仿宋_GB2312" w:cs="方正公文小标宋"/>
          <w:color w:val="000000"/>
          <w:kern w:val="0"/>
          <w:sz w:val="32"/>
          <w:szCs w:val="32"/>
        </w:rPr>
      </w:pPr>
      <w:r>
        <w:rPr>
          <w:rFonts w:hint="eastAsia" w:ascii="仿宋_GB2312" w:hAnsi="黑体" w:eastAsia="仿宋_GB2312" w:cs="方正公文小标宋"/>
          <w:color w:val="000000"/>
          <w:kern w:val="0"/>
          <w:sz w:val="32"/>
          <w:szCs w:val="32"/>
        </w:rPr>
        <w:t>附件：</w:t>
      </w:r>
    </w:p>
    <w:p w14:paraId="091C2AC2">
      <w:pPr>
        <w:autoSpaceDE w:val="0"/>
        <w:autoSpaceDN w:val="0"/>
        <w:adjustRightInd w:val="0"/>
        <w:spacing w:line="540" w:lineRule="exact"/>
        <w:rPr>
          <w:rFonts w:hint="eastAsia" w:ascii="仿宋_GB2312" w:hAnsi="黑体" w:eastAsia="仿宋_GB2312" w:cs="方正公文小标宋"/>
          <w:color w:val="000000"/>
          <w:kern w:val="0"/>
          <w:sz w:val="32"/>
          <w:szCs w:val="32"/>
        </w:rPr>
      </w:pPr>
    </w:p>
    <w:p w14:paraId="3B22F649">
      <w:pPr>
        <w:autoSpaceDE w:val="0"/>
        <w:autoSpaceDN w:val="0"/>
        <w:adjustRightInd w:val="0"/>
        <w:spacing w:line="500" w:lineRule="exact"/>
        <w:ind w:left="1622" w:leftChars="300" w:hanging="992" w:hangingChars="310"/>
        <w:jc w:val="center"/>
        <w:rPr>
          <w:rFonts w:hint="eastAsia" w:ascii="方正小标宋_GBK" w:hAnsi="黑体" w:eastAsia="方正小标宋_GBK" w:cs="方正公文小标宋"/>
          <w:color w:val="000000"/>
          <w:kern w:val="0"/>
          <w:sz w:val="32"/>
          <w:szCs w:val="32"/>
        </w:rPr>
      </w:pPr>
      <w:r>
        <w:rPr>
          <w:rFonts w:hint="eastAsia" w:ascii="方正小标宋_GBK" w:hAnsi="黑体" w:eastAsia="方正小标宋_GBK" w:cs="方正公文小标宋"/>
          <w:color w:val="000000"/>
          <w:kern w:val="0"/>
          <w:sz w:val="32"/>
          <w:szCs w:val="32"/>
        </w:rPr>
        <w:t>洪山区2025年高新技术企业认定奖励资金（第</w:t>
      </w:r>
      <w:r>
        <w:rPr>
          <w:rFonts w:hint="eastAsia" w:ascii="方正小标宋_GBK" w:hAnsi="黑体" w:eastAsia="方正小标宋_GBK" w:cs="方正公文小标宋"/>
          <w:color w:val="000000"/>
          <w:kern w:val="0"/>
          <w:sz w:val="32"/>
          <w:szCs w:val="32"/>
          <w:lang w:eastAsia="zh-CN"/>
        </w:rPr>
        <w:t>二</w:t>
      </w:r>
      <w:r>
        <w:rPr>
          <w:rFonts w:hint="eastAsia" w:ascii="方正小标宋_GBK" w:hAnsi="黑体" w:eastAsia="方正小标宋_GBK" w:cs="方正公文小标宋"/>
          <w:color w:val="000000"/>
          <w:kern w:val="0"/>
          <w:sz w:val="32"/>
          <w:szCs w:val="32"/>
        </w:rPr>
        <w:t>批）</w:t>
      </w:r>
    </w:p>
    <w:p w14:paraId="22EB69C8">
      <w:pPr>
        <w:autoSpaceDE w:val="0"/>
        <w:autoSpaceDN w:val="0"/>
        <w:adjustRightInd w:val="0"/>
        <w:spacing w:line="500" w:lineRule="exact"/>
        <w:ind w:left="1622" w:leftChars="300" w:hanging="992" w:hangingChars="310"/>
        <w:jc w:val="center"/>
        <w:rPr>
          <w:rFonts w:hint="eastAsia" w:ascii="方正小标宋_GBK" w:hAnsi="黑体" w:eastAsia="方正小标宋_GBK" w:cs="方正公文小标宋"/>
          <w:color w:val="000000"/>
          <w:kern w:val="0"/>
          <w:sz w:val="32"/>
          <w:szCs w:val="32"/>
        </w:rPr>
      </w:pPr>
      <w:r>
        <w:rPr>
          <w:rFonts w:hint="eastAsia" w:ascii="方正小标宋_GBK" w:hAnsi="黑体" w:eastAsia="方正小标宋_GBK" w:cs="方正公文小标宋"/>
          <w:color w:val="000000"/>
          <w:kern w:val="0"/>
          <w:sz w:val="32"/>
          <w:szCs w:val="32"/>
        </w:rPr>
        <w:t>拟奖励企业参考名单</w:t>
      </w:r>
    </w:p>
    <w:tbl>
      <w:tblPr>
        <w:tblStyle w:val="6"/>
        <w:tblW w:w="84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3"/>
        <w:gridCol w:w="7516"/>
      </w:tblGrid>
      <w:tr w14:paraId="48B6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auto"/>
            <w:vAlign w:val="top"/>
          </w:tcPr>
          <w:p w14:paraId="608211E1">
            <w:pPr>
              <w:keepNext w:val="0"/>
              <w:keepLines w:val="0"/>
              <w:widowControl/>
              <w:suppressLineNumbers w:val="0"/>
              <w:jc w:val="center"/>
              <w:textAlignment w:val="top"/>
              <w:rPr>
                <w:rFonts w:ascii="文星仿宋" w:hAnsi="文星仿宋" w:eastAsia="文星仿宋" w:cs="文星仿宋"/>
                <w:b/>
                <w:bCs/>
                <w:i w:val="0"/>
                <w:iCs w:val="0"/>
                <w:color w:val="000000"/>
                <w:sz w:val="28"/>
                <w:szCs w:val="28"/>
                <w:u w:val="none"/>
              </w:rPr>
            </w:pPr>
            <w:r>
              <w:rPr>
                <w:rFonts w:hint="default" w:ascii="文星仿宋" w:hAnsi="文星仿宋" w:eastAsia="文星仿宋" w:cs="文星仿宋"/>
                <w:b/>
                <w:bCs/>
                <w:i w:val="0"/>
                <w:iCs w:val="0"/>
                <w:color w:val="000000"/>
                <w:kern w:val="0"/>
                <w:sz w:val="28"/>
                <w:szCs w:val="28"/>
                <w:u w:val="none"/>
                <w:lang w:val="en-US" w:eastAsia="zh-CN" w:bidi="ar"/>
              </w:rPr>
              <w:t>序号</w:t>
            </w:r>
          </w:p>
        </w:tc>
        <w:tc>
          <w:tcPr>
            <w:tcW w:w="7516" w:type="dxa"/>
            <w:tcBorders>
              <w:top w:val="single" w:color="auto" w:sz="4" w:space="0"/>
              <w:left w:val="single" w:color="auto" w:sz="4" w:space="0"/>
              <w:bottom w:val="single" w:color="auto" w:sz="4" w:space="0"/>
              <w:right w:val="single" w:color="auto" w:sz="4" w:space="0"/>
            </w:tcBorders>
            <w:shd w:val="clear" w:color="auto" w:fill="auto"/>
            <w:vAlign w:val="top"/>
          </w:tcPr>
          <w:p w14:paraId="6B356051">
            <w:pPr>
              <w:keepNext w:val="0"/>
              <w:keepLines w:val="0"/>
              <w:widowControl/>
              <w:suppressLineNumbers w:val="0"/>
              <w:jc w:val="center"/>
              <w:textAlignment w:val="top"/>
              <w:rPr>
                <w:rFonts w:hint="default" w:ascii="文星仿宋" w:hAnsi="文星仿宋" w:eastAsia="文星仿宋" w:cs="文星仿宋"/>
                <w:b/>
                <w:bCs/>
                <w:i w:val="0"/>
                <w:iCs w:val="0"/>
                <w:color w:val="000000"/>
                <w:sz w:val="28"/>
                <w:szCs w:val="28"/>
                <w:u w:val="none"/>
              </w:rPr>
            </w:pPr>
            <w:r>
              <w:rPr>
                <w:rFonts w:hint="default" w:ascii="文星仿宋" w:hAnsi="文星仿宋" w:eastAsia="文星仿宋" w:cs="文星仿宋"/>
                <w:b/>
                <w:bCs/>
                <w:i w:val="0"/>
                <w:iCs w:val="0"/>
                <w:color w:val="000000"/>
                <w:kern w:val="0"/>
                <w:sz w:val="28"/>
                <w:szCs w:val="28"/>
                <w:u w:val="none"/>
                <w:lang w:val="en-US" w:eastAsia="zh-CN" w:bidi="ar"/>
              </w:rPr>
              <w:t>企业名称</w:t>
            </w:r>
          </w:p>
        </w:tc>
      </w:tr>
      <w:tr w14:paraId="77120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5AD4CC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75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A6BD1B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武汉中纽控制技术有限责任公司</w:t>
            </w:r>
          </w:p>
        </w:tc>
      </w:tr>
      <w:tr w14:paraId="257A0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24B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DED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湖北武高电力新技术有限公司</w:t>
            </w:r>
          </w:p>
        </w:tc>
      </w:tr>
      <w:tr w14:paraId="5BD02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445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73A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武汉楚源数智科技有限责任公司</w:t>
            </w:r>
          </w:p>
        </w:tc>
      </w:tr>
      <w:tr w14:paraId="0993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009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268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武汉齐物科技有限公司</w:t>
            </w:r>
          </w:p>
        </w:tc>
      </w:tr>
      <w:tr w14:paraId="593C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23A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B98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武汉肯迪动力科技有限公司</w:t>
            </w:r>
          </w:p>
        </w:tc>
      </w:tr>
      <w:tr w14:paraId="4DC2D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46D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1E3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武汉大势恒通科技有限责任公司</w:t>
            </w:r>
          </w:p>
        </w:tc>
      </w:tr>
      <w:tr w14:paraId="43D4D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BB2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453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武汉重远炉窑工程技术服务有限公司</w:t>
            </w:r>
          </w:p>
        </w:tc>
      </w:tr>
      <w:tr w14:paraId="4DFD6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19A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C7F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武汉万维勘测设计有限公司</w:t>
            </w:r>
          </w:p>
        </w:tc>
      </w:tr>
      <w:tr w14:paraId="40EF6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9F2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509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武汉南北欢聚信息技术有限公司</w:t>
            </w:r>
          </w:p>
        </w:tc>
      </w:tr>
      <w:tr w14:paraId="3D77E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337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AC4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武汉汉德阀门股份有限公司</w:t>
            </w:r>
          </w:p>
        </w:tc>
      </w:tr>
      <w:tr w14:paraId="44037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B5B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698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武汉肯赞科技有限公司</w:t>
            </w:r>
          </w:p>
        </w:tc>
      </w:tr>
      <w:tr w14:paraId="385FB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AE9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78C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武汉同力智能系统有限公司</w:t>
            </w:r>
          </w:p>
        </w:tc>
      </w:tr>
      <w:tr w14:paraId="2116C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063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45D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湖北威鸿信息技术有限公司</w:t>
            </w:r>
          </w:p>
        </w:tc>
      </w:tr>
      <w:tr w14:paraId="61FF7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7AF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329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武汉直径科技有限公司</w:t>
            </w:r>
          </w:p>
        </w:tc>
      </w:tr>
      <w:tr w14:paraId="7F7B6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C0F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697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武汉南图科技有限公司</w:t>
            </w:r>
          </w:p>
        </w:tc>
      </w:tr>
      <w:tr w14:paraId="1A2E2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824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E8F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中建商品混凝土有限公司</w:t>
            </w:r>
          </w:p>
        </w:tc>
      </w:tr>
      <w:tr w14:paraId="7A9A0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33E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276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武汉恒隆胜科技有限公司</w:t>
            </w:r>
          </w:p>
        </w:tc>
      </w:tr>
      <w:tr w14:paraId="31B2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7C9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DBC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武汉星际互动智能技术有限公司</w:t>
            </w:r>
          </w:p>
        </w:tc>
      </w:tr>
      <w:tr w14:paraId="1EF1E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5DD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7AB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武汉亨利通电子科技有限责任公司</w:t>
            </w:r>
          </w:p>
        </w:tc>
      </w:tr>
      <w:tr w14:paraId="37E1D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957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20E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武汉互益新科技发展有限责任公司</w:t>
            </w:r>
          </w:p>
        </w:tc>
      </w:tr>
      <w:tr w14:paraId="1ADD3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C70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63E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武汉岩石科技有限公司</w:t>
            </w:r>
          </w:p>
        </w:tc>
      </w:tr>
      <w:tr w14:paraId="6A715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7CF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E37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武汉墨提斯科技有限公司</w:t>
            </w:r>
          </w:p>
        </w:tc>
      </w:tr>
      <w:tr w14:paraId="6436D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EAE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C89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武汉圣达电气股份有限公司</w:t>
            </w:r>
          </w:p>
        </w:tc>
      </w:tr>
      <w:tr w14:paraId="565CF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2F4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C66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乐创未来（武汉）科技有限公司</w:t>
            </w:r>
          </w:p>
        </w:tc>
      </w:tr>
      <w:tr w14:paraId="2EC4C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499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21A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武汉弘耕种业有限公司</w:t>
            </w:r>
          </w:p>
        </w:tc>
      </w:tr>
      <w:tr w14:paraId="1BF3F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7D3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6B0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武汉绿风科技工程有限公司</w:t>
            </w:r>
          </w:p>
        </w:tc>
      </w:tr>
      <w:tr w14:paraId="0D247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646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430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武汉智能通电力科技有限公司</w:t>
            </w:r>
          </w:p>
        </w:tc>
      </w:tr>
      <w:tr w14:paraId="4F93A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090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D00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武汉杰然技术有限公司</w:t>
            </w:r>
          </w:p>
        </w:tc>
      </w:tr>
      <w:tr w14:paraId="2B971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705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63E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湖北星立方科技有限公司</w:t>
            </w:r>
          </w:p>
        </w:tc>
      </w:tr>
      <w:tr w14:paraId="358CF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54A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6FD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武汉卫澜环保科技有限责任公司</w:t>
            </w:r>
          </w:p>
        </w:tc>
      </w:tr>
      <w:tr w14:paraId="38639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BF5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0F7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武汉格特机电设备有限公司</w:t>
            </w:r>
          </w:p>
        </w:tc>
      </w:tr>
      <w:tr w14:paraId="1FC1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73D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3E4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武汉中科丽升信息技术有限公司</w:t>
            </w:r>
          </w:p>
        </w:tc>
      </w:tr>
      <w:tr w14:paraId="792B5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E30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3EF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湖北双赢智能科技发展有限公司</w:t>
            </w:r>
          </w:p>
        </w:tc>
      </w:tr>
      <w:tr w14:paraId="6257A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956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D63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武汉市云竹机电新技术开发有限公司</w:t>
            </w:r>
          </w:p>
        </w:tc>
      </w:tr>
      <w:tr w14:paraId="66AC4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EDF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CC2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武汉市拓美环保科技有限公司</w:t>
            </w:r>
          </w:p>
        </w:tc>
      </w:tr>
      <w:tr w14:paraId="0335B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47F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C56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武汉地大三思科技有限公司</w:t>
            </w:r>
          </w:p>
        </w:tc>
      </w:tr>
      <w:tr w14:paraId="69460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BEF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8BE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武汉双螺旋生物科技有限公司</w:t>
            </w:r>
          </w:p>
        </w:tc>
      </w:tr>
      <w:tr w14:paraId="016CD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33B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496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武汉高本教育培训有限公司</w:t>
            </w:r>
          </w:p>
        </w:tc>
      </w:tr>
      <w:tr w14:paraId="35A83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A5A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10E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武汉引航信息科技有限公司</w:t>
            </w:r>
          </w:p>
        </w:tc>
      </w:tr>
      <w:tr w14:paraId="429D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FDC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54B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武汉天度植物科技有限公司</w:t>
            </w:r>
          </w:p>
        </w:tc>
      </w:tr>
      <w:tr w14:paraId="13670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10A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CC4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武汉吧哒科技股份有限公司</w:t>
            </w:r>
          </w:p>
        </w:tc>
      </w:tr>
      <w:tr w14:paraId="705A6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250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C46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武汉鑫捷隆科技有限公司</w:t>
            </w:r>
          </w:p>
        </w:tc>
      </w:tr>
      <w:tr w14:paraId="27FC7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B54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EA0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武汉睿铭钢结构有限公司</w:t>
            </w:r>
          </w:p>
        </w:tc>
      </w:tr>
      <w:tr w14:paraId="58675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5A4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7AD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埃瑞弗（武汉）规划设计有限公司</w:t>
            </w:r>
          </w:p>
        </w:tc>
      </w:tr>
      <w:tr w14:paraId="455A4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536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D72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武汉中讯达科技有限公司</w:t>
            </w:r>
          </w:p>
        </w:tc>
      </w:tr>
      <w:tr w14:paraId="73C30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857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E50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武汉电力科技开发有限公司</w:t>
            </w:r>
          </w:p>
        </w:tc>
      </w:tr>
      <w:tr w14:paraId="15338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8F4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E1E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武汉友车无忧网络科技有限公司</w:t>
            </w:r>
          </w:p>
        </w:tc>
      </w:tr>
      <w:tr w14:paraId="3BF2D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20A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F17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武汉市悠然智在科技有限责任公司</w:t>
            </w:r>
          </w:p>
        </w:tc>
      </w:tr>
      <w:tr w14:paraId="10542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2FC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DCD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武汉鼎鸿荣晨通用电子技术有限公司</w:t>
            </w:r>
          </w:p>
        </w:tc>
      </w:tr>
      <w:tr w14:paraId="47CC0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5F5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871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武汉愿景土地咨询有限公司</w:t>
            </w:r>
          </w:p>
        </w:tc>
      </w:tr>
      <w:tr w14:paraId="4FBC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B40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9DC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湖北弘睿鼎检测技术有限公司</w:t>
            </w:r>
          </w:p>
        </w:tc>
      </w:tr>
      <w:tr w14:paraId="5ACCF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EF2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285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湖北量远电力能源股份有限公司</w:t>
            </w:r>
          </w:p>
        </w:tc>
      </w:tr>
      <w:tr w14:paraId="45C15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FAE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03D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武汉蔚兴科技有限公司</w:t>
            </w:r>
          </w:p>
        </w:tc>
      </w:tr>
      <w:tr w14:paraId="57D08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6C9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9CE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武汉市伊美净科技发展有限公司</w:t>
            </w:r>
          </w:p>
        </w:tc>
      </w:tr>
      <w:tr w14:paraId="4B372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7F4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B77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武汉四创自动控制技术有限责任公司</w:t>
            </w:r>
          </w:p>
        </w:tc>
      </w:tr>
      <w:tr w14:paraId="77D79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49F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634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湖北泰跃卫星技术发展股份有限公司</w:t>
            </w:r>
          </w:p>
        </w:tc>
      </w:tr>
      <w:tr w14:paraId="63E10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54A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B3E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湖北博得文斗科技服务有限公司</w:t>
            </w:r>
          </w:p>
        </w:tc>
      </w:tr>
      <w:tr w14:paraId="25DC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155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817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武汉智云集思技术有限公司</w:t>
            </w:r>
          </w:p>
        </w:tc>
      </w:tr>
      <w:tr w14:paraId="01058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260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EC4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湖北永信创新科技有限公司</w:t>
            </w:r>
          </w:p>
        </w:tc>
      </w:tr>
      <w:tr w14:paraId="17B86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388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86E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中科蓝智（武汉）科技有限公司</w:t>
            </w:r>
          </w:p>
        </w:tc>
      </w:tr>
      <w:tr w14:paraId="2D2E4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FA6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F8B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武汉中晟云图信息技术有限公司</w:t>
            </w:r>
          </w:p>
        </w:tc>
      </w:tr>
      <w:tr w14:paraId="68D8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A92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978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武汉万德智新科技股份有限公司</w:t>
            </w:r>
          </w:p>
        </w:tc>
      </w:tr>
      <w:tr w14:paraId="7C5CE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663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4D1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武汉信正检测技术有限公司</w:t>
            </w:r>
          </w:p>
        </w:tc>
      </w:tr>
      <w:tr w14:paraId="6E99E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CB1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203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武汉宏晟世纪工程信息科技有限公司</w:t>
            </w:r>
          </w:p>
        </w:tc>
      </w:tr>
      <w:tr w14:paraId="4A07A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1A9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54E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武汉臻迪智能技术有限公司</w:t>
            </w:r>
          </w:p>
        </w:tc>
      </w:tr>
      <w:tr w14:paraId="1D2BC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C62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18A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武汉曲飞科技有限公司</w:t>
            </w:r>
          </w:p>
        </w:tc>
      </w:tr>
      <w:tr w14:paraId="4EE27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D4E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C80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武汉中锐源信息技术开发有限公司</w:t>
            </w:r>
          </w:p>
        </w:tc>
      </w:tr>
      <w:tr w14:paraId="7E334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A10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BF5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湖北吉祥安全技术服务有限公司</w:t>
            </w:r>
          </w:p>
        </w:tc>
      </w:tr>
      <w:tr w14:paraId="47EAA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415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0A3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武汉佳园环境工程有限公司</w:t>
            </w:r>
          </w:p>
        </w:tc>
      </w:tr>
      <w:tr w14:paraId="35AFF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390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7A0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武汉九阵科技有限公司</w:t>
            </w:r>
          </w:p>
        </w:tc>
      </w:tr>
      <w:tr w14:paraId="7B971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AF8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6ED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武汉桥之恒桥梁工程技术有限公司</w:t>
            </w:r>
          </w:p>
        </w:tc>
      </w:tr>
      <w:tr w14:paraId="42D72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82B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0E9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武汉武高国电机电设备有限公司</w:t>
            </w:r>
          </w:p>
        </w:tc>
      </w:tr>
      <w:tr w14:paraId="74206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18A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0A2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武汉兴和云网科技股份有限公司</w:t>
            </w:r>
          </w:p>
        </w:tc>
      </w:tr>
      <w:tr w14:paraId="1DB21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EAF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168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武汉天浪环保技术有限公司</w:t>
            </w:r>
          </w:p>
        </w:tc>
      </w:tr>
      <w:tr w14:paraId="1D1B0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FBE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2A9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湖北禹洋水务工程有限公司</w:t>
            </w:r>
          </w:p>
        </w:tc>
      </w:tr>
      <w:tr w14:paraId="3C8F2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49D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903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中晟宏宇工程咨询有限公司</w:t>
            </w:r>
          </w:p>
        </w:tc>
      </w:tr>
      <w:tr w14:paraId="6C7D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462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3E7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武汉鑫华隆动物药业有限公司</w:t>
            </w:r>
          </w:p>
        </w:tc>
      </w:tr>
      <w:tr w14:paraId="3AC09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9A3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11D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武汉精格美科技有限公司</w:t>
            </w:r>
          </w:p>
        </w:tc>
      </w:tr>
      <w:tr w14:paraId="264EC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1FD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FC2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武汉蓝讯通信息技术有限公司</w:t>
            </w:r>
          </w:p>
        </w:tc>
      </w:tr>
      <w:tr w14:paraId="4E7A3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9C5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AAA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中垦锦绣华农武汉科技有限公司</w:t>
            </w:r>
          </w:p>
        </w:tc>
      </w:tr>
      <w:tr w14:paraId="68D0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E2C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5C4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武汉中科锐择光电科技有限公司</w:t>
            </w:r>
          </w:p>
        </w:tc>
      </w:tr>
      <w:tr w14:paraId="567A3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492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238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武汉昱升光电股份有限公司</w:t>
            </w:r>
          </w:p>
        </w:tc>
      </w:tr>
      <w:tr w14:paraId="326A2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5B2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6B6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武汉基诺赛克科技有限公司</w:t>
            </w:r>
          </w:p>
        </w:tc>
      </w:tr>
      <w:tr w14:paraId="6BE37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D93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556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武汉林水工程咨询有限公司</w:t>
            </w:r>
          </w:p>
        </w:tc>
      </w:tr>
      <w:tr w14:paraId="2CA78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FF3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48E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武汉匠心数字科技有限公司</w:t>
            </w:r>
          </w:p>
        </w:tc>
      </w:tr>
      <w:tr w14:paraId="4DDF2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69F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FCD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武汉贝特尔科技有限责任公司</w:t>
            </w:r>
          </w:p>
        </w:tc>
      </w:tr>
      <w:tr w14:paraId="2FA11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5ED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9C4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武汉天瑞自控技术有限公司</w:t>
            </w:r>
          </w:p>
        </w:tc>
      </w:tr>
      <w:tr w14:paraId="131D9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7B7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222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武汉雷蒙德信息技术有限公司</w:t>
            </w:r>
          </w:p>
        </w:tc>
      </w:tr>
      <w:tr w14:paraId="629FF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627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44B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湖北中圣节水股份有限公司</w:t>
            </w:r>
          </w:p>
        </w:tc>
      </w:tr>
      <w:tr w14:paraId="1847A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190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5FA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武汉市新宜电器设备制造有限公司</w:t>
            </w:r>
          </w:p>
        </w:tc>
      </w:tr>
      <w:tr w14:paraId="5633D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3F8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2FC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武汉祁联生态科技有限公司</w:t>
            </w:r>
          </w:p>
        </w:tc>
      </w:tr>
      <w:tr w14:paraId="6F9E1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B84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F30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湖北瑞吉特作物科学有限公司</w:t>
            </w:r>
          </w:p>
        </w:tc>
      </w:tr>
      <w:tr w14:paraId="6B2DA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60B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65F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湖北世纪恒立系统工程有限公司</w:t>
            </w:r>
          </w:p>
        </w:tc>
      </w:tr>
      <w:tr w14:paraId="45F3D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387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083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武汉艾锦科技有限公司</w:t>
            </w:r>
          </w:p>
        </w:tc>
      </w:tr>
      <w:tr w14:paraId="4300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871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FDC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武汉方特工业设备技术有限公司</w:t>
            </w:r>
          </w:p>
        </w:tc>
      </w:tr>
      <w:tr w14:paraId="6C95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5D1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7F3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湖北华傲水利水电工程咨询有限责任公司</w:t>
            </w:r>
          </w:p>
        </w:tc>
      </w:tr>
      <w:tr w14:paraId="02C3E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9CD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1BF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武汉医佳宝生物材料有限公司</w:t>
            </w:r>
          </w:p>
        </w:tc>
      </w:tr>
      <w:tr w14:paraId="6E656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8AF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6F5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湖北宏源电力科技有限公司</w:t>
            </w:r>
          </w:p>
        </w:tc>
      </w:tr>
      <w:tr w14:paraId="6BB51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CFC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32F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武汉立世达电力科技有限公司</w:t>
            </w:r>
          </w:p>
        </w:tc>
      </w:tr>
      <w:tr w14:paraId="4AB00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F42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1EF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武汉东隆科技有限公司</w:t>
            </w:r>
          </w:p>
        </w:tc>
      </w:tr>
      <w:tr w14:paraId="5D250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A71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D80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武汉鑫联兴精密机电有限公司</w:t>
            </w:r>
          </w:p>
        </w:tc>
      </w:tr>
      <w:tr w14:paraId="5EC9F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C2E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DBF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武汉点趣互娱网络科技有限公司</w:t>
            </w:r>
          </w:p>
        </w:tc>
      </w:tr>
      <w:tr w14:paraId="0717B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CC5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B9E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武汉宇熠科技有限公司</w:t>
            </w:r>
          </w:p>
        </w:tc>
      </w:tr>
      <w:tr w14:paraId="68059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859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615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湖北省工业建筑集团有限公司</w:t>
            </w:r>
          </w:p>
        </w:tc>
      </w:tr>
      <w:tr w14:paraId="08312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475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DA4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湖北中建昌龙建筑技术有限公司</w:t>
            </w:r>
          </w:p>
        </w:tc>
      </w:tr>
      <w:tr w14:paraId="7AD04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6C2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CE9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武汉景悦信息科技有限公司</w:t>
            </w:r>
          </w:p>
        </w:tc>
      </w:tr>
      <w:tr w14:paraId="21F2C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864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D15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武汉佳德沃博格风动技术有限公司</w:t>
            </w:r>
          </w:p>
        </w:tc>
      </w:tr>
      <w:tr w14:paraId="7E932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813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9DD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武汉互森电子有限公司</w:t>
            </w:r>
          </w:p>
        </w:tc>
      </w:tr>
      <w:tr w14:paraId="3056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162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A0A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武汉裕众信息科技有限公司</w:t>
            </w:r>
          </w:p>
        </w:tc>
      </w:tr>
      <w:tr w14:paraId="28D46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F79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B1C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湖北华联博远科技有限公司</w:t>
            </w:r>
          </w:p>
        </w:tc>
      </w:tr>
      <w:tr w14:paraId="7BE83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486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380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武汉惠尔生物科技有限公司</w:t>
            </w:r>
          </w:p>
        </w:tc>
      </w:tr>
      <w:tr w14:paraId="76682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36A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177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武汉沃特工程技术有限公司</w:t>
            </w:r>
          </w:p>
        </w:tc>
      </w:tr>
      <w:tr w14:paraId="3D11C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C0F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470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湖北卓沃信息科技有限公司</w:t>
            </w:r>
          </w:p>
        </w:tc>
      </w:tr>
      <w:tr w14:paraId="55B01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537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2CB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湖北中诚信达工程造价咨询有限责任公司</w:t>
            </w:r>
          </w:p>
        </w:tc>
      </w:tr>
      <w:tr w14:paraId="58D84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C39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349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武汉戎信科技有限责任公司</w:t>
            </w:r>
          </w:p>
        </w:tc>
      </w:tr>
      <w:tr w14:paraId="2E8AA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D3B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29A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武汉博奥鹏程教育科技有限公司</w:t>
            </w:r>
          </w:p>
        </w:tc>
      </w:tr>
      <w:tr w14:paraId="598A8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8FA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E47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武汉哲上景观规划设计有限公司</w:t>
            </w:r>
          </w:p>
        </w:tc>
      </w:tr>
      <w:tr w14:paraId="63E44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344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6C4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武汉绎方信息工程有限公司</w:t>
            </w:r>
          </w:p>
        </w:tc>
      </w:tr>
      <w:tr w14:paraId="4FB96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7B3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8AE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武汉创能环保科技有限公司</w:t>
            </w:r>
          </w:p>
        </w:tc>
      </w:tr>
      <w:tr w14:paraId="798C5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150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66C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武汉市天虹仪表有限责任公司</w:t>
            </w:r>
          </w:p>
        </w:tc>
      </w:tr>
      <w:tr w14:paraId="13AD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0E0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F0A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武汉墨斗建筑咨询有限公司</w:t>
            </w:r>
          </w:p>
        </w:tc>
      </w:tr>
      <w:tr w14:paraId="38BFA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A61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2F7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一零零一科技（武汉）有限公司</w:t>
            </w:r>
          </w:p>
        </w:tc>
      </w:tr>
      <w:tr w14:paraId="61148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D84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968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中图云（湖北）信息有限公司</w:t>
            </w:r>
          </w:p>
        </w:tc>
      </w:tr>
      <w:tr w14:paraId="5E96F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8EC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B4E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武汉市此方智能环境设计工程有限公司</w:t>
            </w:r>
          </w:p>
        </w:tc>
      </w:tr>
      <w:tr w14:paraId="2F53C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5D2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EA0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武汉市天鸿在线科技有限责任公司</w:t>
            </w:r>
          </w:p>
        </w:tc>
      </w:tr>
      <w:tr w14:paraId="76B84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FA1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4CC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武汉未来立体科技有限公司</w:t>
            </w:r>
          </w:p>
        </w:tc>
      </w:tr>
      <w:tr w14:paraId="1EB26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772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21C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湖北楚安科技成果推广有限公司</w:t>
            </w:r>
          </w:p>
        </w:tc>
      </w:tr>
      <w:tr w14:paraId="721AA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CE0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4AA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武汉华辰网维科技有限公司</w:t>
            </w:r>
          </w:p>
        </w:tc>
      </w:tr>
      <w:tr w14:paraId="6511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C39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947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湖北地平线信息技术有限公司</w:t>
            </w:r>
          </w:p>
        </w:tc>
      </w:tr>
      <w:tr w14:paraId="344FB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70D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8BB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敏博科技（武汉）有限公司</w:t>
            </w:r>
          </w:p>
        </w:tc>
      </w:tr>
      <w:tr w14:paraId="79E1B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CAC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E30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武汉雨林电子有限公司</w:t>
            </w:r>
          </w:p>
        </w:tc>
      </w:tr>
      <w:tr w14:paraId="19ECD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A9F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CC6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湖北省生态环境科学研究院（省生态环境工程评估中心）</w:t>
            </w:r>
          </w:p>
        </w:tc>
      </w:tr>
      <w:tr w14:paraId="7A5CC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228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AEA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中部自然资源工程技术（湖北）有限公司</w:t>
            </w:r>
          </w:p>
        </w:tc>
      </w:tr>
      <w:tr w14:paraId="0728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567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765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武汉三佳医疗信息技术有限公司</w:t>
            </w:r>
          </w:p>
        </w:tc>
      </w:tr>
      <w:tr w14:paraId="7ED96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10C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3EE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英志软件（武汉）有限公司</w:t>
            </w:r>
          </w:p>
        </w:tc>
      </w:tr>
      <w:tr w14:paraId="306C5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035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E29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武汉克莱美特环境设备有限公司</w:t>
            </w:r>
          </w:p>
        </w:tc>
      </w:tr>
      <w:tr w14:paraId="35054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C49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932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湖北森锐建筑工程有限公司</w:t>
            </w:r>
          </w:p>
        </w:tc>
      </w:tr>
      <w:tr w14:paraId="7183A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43F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36E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武汉权鼎环保科技有限公司</w:t>
            </w:r>
          </w:p>
        </w:tc>
      </w:tr>
      <w:tr w14:paraId="0E9B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4A4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BB4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武汉盛恒安科技有限公司</w:t>
            </w:r>
          </w:p>
        </w:tc>
      </w:tr>
      <w:tr w14:paraId="72B33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6A4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0B8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湖北永固安高分子材料有限公司</w:t>
            </w:r>
          </w:p>
        </w:tc>
      </w:tr>
      <w:tr w14:paraId="6FFAA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F1D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F43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水利部中国科学院水工程生态研究所</w:t>
            </w:r>
          </w:p>
        </w:tc>
      </w:tr>
      <w:tr w14:paraId="49075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599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E01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湖北中防安全技术有限公司</w:t>
            </w:r>
          </w:p>
        </w:tc>
      </w:tr>
      <w:tr w14:paraId="3425B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B81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533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湖北天宏检测科技集团有限公司</w:t>
            </w:r>
          </w:p>
        </w:tc>
      </w:tr>
      <w:tr w14:paraId="615BF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4A7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64D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武汉锐尔电子科技有限公司</w:t>
            </w:r>
          </w:p>
        </w:tc>
      </w:tr>
      <w:tr w14:paraId="3130D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26E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09A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武汉蓝天绿野咨询设计有限公司</w:t>
            </w:r>
          </w:p>
        </w:tc>
      </w:tr>
      <w:tr w14:paraId="398B2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B6E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759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武汉市异方体科技有限公司</w:t>
            </w:r>
          </w:p>
        </w:tc>
      </w:tr>
      <w:tr w14:paraId="5F38F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399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BC6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武汉境明瑞吉信息科技有限公司</w:t>
            </w:r>
          </w:p>
        </w:tc>
      </w:tr>
      <w:tr w14:paraId="54CF2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A28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EFC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湖北文华天泽科技集团有限公司</w:t>
            </w:r>
          </w:p>
        </w:tc>
      </w:tr>
      <w:tr w14:paraId="76D63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21F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2B8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武汉爱疆科技有限公司</w:t>
            </w:r>
          </w:p>
        </w:tc>
      </w:tr>
      <w:tr w14:paraId="41D3A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FE7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BC8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湖北飞灵文化科技有限公司</w:t>
            </w:r>
          </w:p>
        </w:tc>
      </w:tr>
      <w:tr w14:paraId="2A5C3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AD8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C28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水杉云技术（武汉）有限公司</w:t>
            </w:r>
          </w:p>
        </w:tc>
      </w:tr>
      <w:tr w14:paraId="322F0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611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81B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武汉普天华信科技有限公司</w:t>
            </w:r>
          </w:p>
        </w:tc>
      </w:tr>
      <w:tr w14:paraId="06E98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436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5F1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中影时代文化发展（武汉）有限公司</w:t>
            </w:r>
          </w:p>
        </w:tc>
      </w:tr>
      <w:tr w14:paraId="3EC3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6A7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CBE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武汉地普丰农业科技有限公司</w:t>
            </w:r>
          </w:p>
        </w:tc>
      </w:tr>
      <w:tr w14:paraId="78758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2E3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B80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海联智云科技（武汉）有限公司</w:t>
            </w:r>
          </w:p>
        </w:tc>
      </w:tr>
      <w:tr w14:paraId="0855C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646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DB3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武汉珞珈新图科技有限公司</w:t>
            </w:r>
          </w:p>
        </w:tc>
      </w:tr>
      <w:tr w14:paraId="42806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F57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91E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武汉市城市排水发展有限公司</w:t>
            </w:r>
          </w:p>
        </w:tc>
      </w:tr>
      <w:tr w14:paraId="75BA0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208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A6D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武汉柯乐格科技有限公司</w:t>
            </w:r>
          </w:p>
        </w:tc>
      </w:tr>
      <w:tr w14:paraId="527F2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974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A19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武汉尹珞蝌蚪教育科技有限公司</w:t>
            </w:r>
          </w:p>
        </w:tc>
      </w:tr>
      <w:tr w14:paraId="488A8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4F1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544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湖北恒讯达智能工程有限公司</w:t>
            </w:r>
          </w:p>
        </w:tc>
      </w:tr>
      <w:tr w14:paraId="31829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019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040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武汉奥信电器自动化设备有限公司</w:t>
            </w:r>
          </w:p>
        </w:tc>
      </w:tr>
      <w:tr w14:paraId="66EB2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72B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BFB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武汉安保通科技有限公司</w:t>
            </w:r>
          </w:p>
        </w:tc>
      </w:tr>
      <w:tr w14:paraId="73DEE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9BB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293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鼎正工程咨询股份有限公司</w:t>
            </w:r>
          </w:p>
        </w:tc>
      </w:tr>
      <w:tr w14:paraId="7216E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C15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05E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湖北金木石建筑工程有限公司</w:t>
            </w:r>
          </w:p>
        </w:tc>
      </w:tr>
      <w:tr w14:paraId="54517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B5E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A3F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武汉康尔斯特电磁屏蔽技术有限公司</w:t>
            </w:r>
          </w:p>
        </w:tc>
      </w:tr>
      <w:tr w14:paraId="41177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E19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8D5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武汉市优思源信息技术有限公司</w:t>
            </w:r>
          </w:p>
        </w:tc>
      </w:tr>
      <w:tr w14:paraId="4E938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4C0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36F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本一（武汉）影视有限公司</w:t>
            </w:r>
          </w:p>
        </w:tc>
      </w:tr>
      <w:tr w14:paraId="72B78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30B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435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武汉市籍缘印刷厂</w:t>
            </w:r>
          </w:p>
        </w:tc>
      </w:tr>
      <w:tr w14:paraId="6CBDE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DBA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A75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武汉贝特宏景科技有限公司</w:t>
            </w:r>
          </w:p>
        </w:tc>
      </w:tr>
      <w:tr w14:paraId="66422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937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E07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武汉众果科技有限公司</w:t>
            </w:r>
          </w:p>
        </w:tc>
      </w:tr>
      <w:tr w14:paraId="40A3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AD8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727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武汉正方数码图文有限公司</w:t>
            </w:r>
          </w:p>
        </w:tc>
      </w:tr>
      <w:tr w14:paraId="589E6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558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FCE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武汉英信科技有限公司</w:t>
            </w:r>
          </w:p>
        </w:tc>
      </w:tr>
      <w:tr w14:paraId="398B2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BAF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62A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湖北金百汇文化传播股份有限公司</w:t>
            </w:r>
          </w:p>
        </w:tc>
      </w:tr>
      <w:tr w14:paraId="71BD6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B4D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8DB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武汉奥星智能系统有限公司</w:t>
            </w:r>
          </w:p>
        </w:tc>
      </w:tr>
      <w:tr w14:paraId="2BAB0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A93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07B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武汉德唯尔科技有限公司</w:t>
            </w:r>
          </w:p>
        </w:tc>
      </w:tr>
      <w:tr w14:paraId="36966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347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EAE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湖北国威时代信息技术有限公司</w:t>
            </w:r>
          </w:p>
        </w:tc>
      </w:tr>
      <w:tr w14:paraId="0C335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FE2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9DD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武汉南思智能科技有限公司</w:t>
            </w:r>
          </w:p>
        </w:tc>
      </w:tr>
      <w:tr w14:paraId="22F3F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668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DCA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武汉亚狮信息技术有限公司</w:t>
            </w:r>
          </w:p>
        </w:tc>
      </w:tr>
      <w:tr w14:paraId="642E5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A06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162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湖北食之安生物技术有限公司</w:t>
            </w:r>
          </w:p>
        </w:tc>
      </w:tr>
      <w:tr w14:paraId="184E6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4F7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FEC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武汉爱鲸科技有限公司</w:t>
            </w:r>
          </w:p>
        </w:tc>
      </w:tr>
      <w:tr w14:paraId="7D156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DA7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B1C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武汉佰融科技有限公司</w:t>
            </w:r>
          </w:p>
        </w:tc>
      </w:tr>
      <w:tr w14:paraId="2151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C2D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FA1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武汉瑞盛信息技术有限公司</w:t>
            </w:r>
          </w:p>
        </w:tc>
      </w:tr>
      <w:tr w14:paraId="5CE4E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EA9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8B7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武汉市金叶云景观科技有限公司</w:t>
            </w:r>
          </w:p>
        </w:tc>
      </w:tr>
      <w:tr w14:paraId="38B5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C1B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4B8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湖北亮又亮装饰工程有限公司</w:t>
            </w:r>
          </w:p>
        </w:tc>
      </w:tr>
      <w:tr w14:paraId="4597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D6E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186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武汉慧灵控科技有限公司</w:t>
            </w:r>
          </w:p>
        </w:tc>
      </w:tr>
      <w:tr w14:paraId="58CA6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F91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093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武汉旭正科技有限公司</w:t>
            </w:r>
          </w:p>
        </w:tc>
      </w:tr>
      <w:tr w14:paraId="153C2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0C2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E2E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武汉万能达创新科技有限公司</w:t>
            </w:r>
          </w:p>
        </w:tc>
      </w:tr>
      <w:tr w14:paraId="4E715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350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D4C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武汉视野致远出版传媒有限公司</w:t>
            </w:r>
          </w:p>
        </w:tc>
      </w:tr>
      <w:tr w14:paraId="2E67D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0EE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EAF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湖北云图智胜科技有限公司</w:t>
            </w:r>
          </w:p>
        </w:tc>
      </w:tr>
      <w:tr w14:paraId="72D47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F88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9A8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武汉竞达电子有限公司</w:t>
            </w:r>
          </w:p>
        </w:tc>
      </w:tr>
      <w:tr w14:paraId="0BA6E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F7F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BE3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湖北省超频三科技产业有限公司</w:t>
            </w:r>
          </w:p>
        </w:tc>
      </w:tr>
      <w:tr w14:paraId="2C8ED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996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6CD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武汉添波科技有限公司</w:t>
            </w:r>
          </w:p>
        </w:tc>
      </w:tr>
      <w:tr w14:paraId="147A0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2DD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2CB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武汉华通汇智科技有限公司</w:t>
            </w:r>
          </w:p>
        </w:tc>
      </w:tr>
      <w:tr w14:paraId="38C17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BAA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197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良匠设计（武汉）有限公司</w:t>
            </w:r>
          </w:p>
        </w:tc>
      </w:tr>
      <w:tr w14:paraId="50438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318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EC7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武汉楚冠信息科技有限公司</w:t>
            </w:r>
          </w:p>
        </w:tc>
      </w:tr>
      <w:tr w14:paraId="1F708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DC7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ACB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武汉蓓宇环保科技有限公司</w:t>
            </w:r>
          </w:p>
        </w:tc>
      </w:tr>
      <w:tr w14:paraId="4A5A9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998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CB7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武汉鹏源激光技术有限公司</w:t>
            </w:r>
          </w:p>
        </w:tc>
      </w:tr>
      <w:tr w14:paraId="194C1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D51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C6D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湖北华鹏智慧科技有限公司</w:t>
            </w:r>
          </w:p>
        </w:tc>
      </w:tr>
      <w:tr w14:paraId="6052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F78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400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武汉远大博世智能科技有限公司</w:t>
            </w:r>
          </w:p>
        </w:tc>
      </w:tr>
      <w:tr w14:paraId="60BEB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3CD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1B4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武汉高达软件系统有限公司</w:t>
            </w:r>
          </w:p>
        </w:tc>
      </w:tr>
      <w:tr w14:paraId="6B20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EAE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BC2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武汉通测科技有限公司</w:t>
            </w:r>
          </w:p>
        </w:tc>
      </w:tr>
      <w:tr w14:paraId="32AF6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3F1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999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武汉市新新传媒集团有限公司</w:t>
            </w:r>
          </w:p>
        </w:tc>
      </w:tr>
      <w:tr w14:paraId="17143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1E2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D16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湖北闪云信息科技有限公司</w:t>
            </w:r>
          </w:p>
        </w:tc>
      </w:tr>
      <w:tr w14:paraId="532C1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F26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E56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武汉艾迪时代网络技术有限公司</w:t>
            </w:r>
          </w:p>
        </w:tc>
      </w:tr>
      <w:tr w14:paraId="56E95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3A6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DE1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海测（武汉）仪器设备有限公司</w:t>
            </w:r>
          </w:p>
        </w:tc>
      </w:tr>
      <w:tr w14:paraId="70F71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A72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C84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武汉华天通力科技有限公司</w:t>
            </w:r>
          </w:p>
        </w:tc>
      </w:tr>
      <w:tr w14:paraId="06E9F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42C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8ED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武汉绿箩家居科技有限公司</w:t>
            </w:r>
          </w:p>
        </w:tc>
      </w:tr>
      <w:tr w14:paraId="48FCF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611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CEE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中乾立源工程咨询有限公司</w:t>
            </w:r>
          </w:p>
        </w:tc>
      </w:tr>
      <w:tr w14:paraId="749C8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DE4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DEB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武汉锐普特科技有限公司</w:t>
            </w:r>
          </w:p>
        </w:tc>
      </w:tr>
      <w:tr w14:paraId="1ADB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1BA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316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青鼎木（武汉）生物科技有限公司</w:t>
            </w:r>
          </w:p>
        </w:tc>
      </w:tr>
      <w:tr w14:paraId="7985B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069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CB6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武汉碧清环保技术有限责任公司</w:t>
            </w:r>
          </w:p>
        </w:tc>
      </w:tr>
      <w:tr w14:paraId="0FDD0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392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C9E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武汉友达联合信息技术有限公司</w:t>
            </w:r>
          </w:p>
        </w:tc>
      </w:tr>
      <w:tr w14:paraId="7DB9F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0A5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1B9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武汉艾斯发特新材料有限公司</w:t>
            </w:r>
          </w:p>
        </w:tc>
      </w:tr>
      <w:tr w14:paraId="1C3C1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AFE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8BC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武汉方与圆科技有限公司</w:t>
            </w:r>
          </w:p>
        </w:tc>
      </w:tr>
      <w:tr w14:paraId="3991E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47D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EFD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湖北众邦消防技术有限公司</w:t>
            </w:r>
          </w:p>
        </w:tc>
      </w:tr>
      <w:tr w14:paraId="23C55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41A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663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武汉润维农业科技有限公司</w:t>
            </w:r>
          </w:p>
        </w:tc>
      </w:tr>
      <w:tr w14:paraId="76EA2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0F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59B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武汉韩驰科技有限公司</w:t>
            </w:r>
          </w:p>
        </w:tc>
      </w:tr>
      <w:tr w14:paraId="6BDB9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968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360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湖北中逞瑞环境科技有限公司</w:t>
            </w:r>
          </w:p>
        </w:tc>
      </w:tr>
      <w:tr w14:paraId="4CD67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59F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8FD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聚电（湖北）能源发展有限公司</w:t>
            </w:r>
          </w:p>
        </w:tc>
      </w:tr>
      <w:tr w14:paraId="4AF5F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2C0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1E6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武汉中晟恒达科技有限公司</w:t>
            </w:r>
          </w:p>
        </w:tc>
      </w:tr>
      <w:tr w14:paraId="5FDA7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FC6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30A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湖北松颢科技有限公司</w:t>
            </w:r>
          </w:p>
        </w:tc>
      </w:tr>
      <w:tr w14:paraId="45697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700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F55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武汉鸿鑫天环保工程有限公司</w:t>
            </w:r>
          </w:p>
        </w:tc>
      </w:tr>
      <w:tr w14:paraId="1FD7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E91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3AC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武汉睿山智水科学技术研究有限责任公司</w:t>
            </w:r>
          </w:p>
        </w:tc>
      </w:tr>
      <w:tr w14:paraId="76D7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B9B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6CF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武汉索拉新能源科技有限公司</w:t>
            </w:r>
          </w:p>
        </w:tc>
      </w:tr>
      <w:tr w14:paraId="379B8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7BF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200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武汉氚云信息技术有限公司</w:t>
            </w:r>
          </w:p>
        </w:tc>
      </w:tr>
      <w:tr w14:paraId="45D4E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85A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7C9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文创智慧科技（武汉）有限公司</w:t>
            </w:r>
          </w:p>
        </w:tc>
      </w:tr>
      <w:tr w14:paraId="7C46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CBE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4AC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武汉智城云图地理信息技术有限公司</w:t>
            </w:r>
          </w:p>
        </w:tc>
      </w:tr>
      <w:tr w14:paraId="4004B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E05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97D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湖北自弘科技有限公司</w:t>
            </w:r>
          </w:p>
        </w:tc>
      </w:tr>
      <w:tr w14:paraId="54BC2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6F3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8F4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武汉友达科技有限公司</w:t>
            </w:r>
          </w:p>
        </w:tc>
      </w:tr>
      <w:tr w14:paraId="39A49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44D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7C8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武汉海慧技术有限公司</w:t>
            </w:r>
          </w:p>
        </w:tc>
      </w:tr>
      <w:tr w14:paraId="47DAC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9C7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89A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武汉幻境视觉科技有限公司</w:t>
            </w:r>
          </w:p>
        </w:tc>
      </w:tr>
      <w:tr w14:paraId="0EFA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EC7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B52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武汉铃声科技有限公司</w:t>
            </w:r>
          </w:p>
        </w:tc>
      </w:tr>
      <w:tr w14:paraId="3875F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03C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A2B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武汉未来数字产业有限公司</w:t>
            </w:r>
          </w:p>
        </w:tc>
      </w:tr>
      <w:tr w14:paraId="77A84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6E3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C2F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武汉市公用电子工程有限责任公司</w:t>
            </w:r>
          </w:p>
        </w:tc>
      </w:tr>
      <w:tr w14:paraId="23F62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855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CF2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武汉美捷科技有限公司</w:t>
            </w:r>
          </w:p>
        </w:tc>
      </w:tr>
      <w:tr w14:paraId="5937C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18E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7C6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武汉安逸云健康科技有限公司</w:t>
            </w:r>
          </w:p>
        </w:tc>
      </w:tr>
      <w:tr w14:paraId="6E92A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55E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D92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武汉爱育科教设备有限公司</w:t>
            </w:r>
          </w:p>
        </w:tc>
      </w:tr>
      <w:tr w14:paraId="79C7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816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C31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武汉市秀谷科技有限公司</w:t>
            </w:r>
          </w:p>
        </w:tc>
      </w:tr>
      <w:tr w14:paraId="0CD87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ED0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64B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武汉深岩智勘科技有限公司</w:t>
            </w:r>
          </w:p>
        </w:tc>
      </w:tr>
      <w:tr w14:paraId="0060E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325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FEF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武汉市但他林科技有限公司</w:t>
            </w:r>
          </w:p>
        </w:tc>
      </w:tr>
      <w:tr w14:paraId="2A93F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1A8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73B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武汉创享屋科技有限公司</w:t>
            </w:r>
          </w:p>
        </w:tc>
      </w:tr>
      <w:tr w14:paraId="45ECD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ABF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3BE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武汉慧谷智能机电设备有限公司</w:t>
            </w:r>
          </w:p>
        </w:tc>
      </w:tr>
      <w:tr w14:paraId="16224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787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591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湖北利众种业科技有限公司</w:t>
            </w:r>
          </w:p>
        </w:tc>
      </w:tr>
      <w:tr w14:paraId="589E2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F53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6AD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湖北中姓文化数字平台有限公司</w:t>
            </w:r>
          </w:p>
        </w:tc>
      </w:tr>
      <w:tr w14:paraId="2C6D4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75B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32D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武汉修思工业设计有限公司</w:t>
            </w:r>
          </w:p>
        </w:tc>
      </w:tr>
      <w:tr w14:paraId="08A8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541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714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武汉王派教育科技有限公司</w:t>
            </w:r>
          </w:p>
        </w:tc>
      </w:tr>
      <w:tr w14:paraId="67E8D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EA9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076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桥致通（武汉）技术有限公司</w:t>
            </w:r>
          </w:p>
        </w:tc>
      </w:tr>
      <w:tr w14:paraId="3304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F11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534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武汉中科智控技术有限公司</w:t>
            </w:r>
          </w:p>
        </w:tc>
      </w:tr>
      <w:tr w14:paraId="6923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C8A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DD3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武汉云创智安科技有限公司</w:t>
            </w:r>
          </w:p>
        </w:tc>
      </w:tr>
      <w:tr w14:paraId="660D7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DE1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214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武汉仁安智慧健康有限公司</w:t>
            </w:r>
          </w:p>
        </w:tc>
      </w:tr>
      <w:tr w14:paraId="2DA7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9D6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7BA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武汉信电科技有限公司</w:t>
            </w:r>
          </w:p>
        </w:tc>
      </w:tr>
      <w:tr w14:paraId="15EF8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C4E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8AB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武汉克迈尔信息技术有限公司</w:t>
            </w:r>
          </w:p>
        </w:tc>
      </w:tr>
      <w:tr w14:paraId="0918A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75C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13B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武汉威汉通恒科技有限公司</w:t>
            </w:r>
          </w:p>
        </w:tc>
      </w:tr>
      <w:tr w14:paraId="27E6E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EBD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7FD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武汉尚福时代信息技术有限公司</w:t>
            </w:r>
          </w:p>
        </w:tc>
      </w:tr>
      <w:tr w14:paraId="0715A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75F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23D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武汉扬程互联科技有限公司</w:t>
            </w:r>
          </w:p>
        </w:tc>
      </w:tr>
      <w:tr w14:paraId="2F0E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F35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E38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武汉格隆科技有限公司</w:t>
            </w:r>
          </w:p>
        </w:tc>
      </w:tr>
      <w:tr w14:paraId="0797D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20D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BDF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武汉点石互动网络科技有限公司</w:t>
            </w:r>
          </w:p>
        </w:tc>
      </w:tr>
      <w:tr w14:paraId="42BA2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28F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0C8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武汉烽鑫科技有限公司</w:t>
            </w:r>
          </w:p>
        </w:tc>
      </w:tr>
      <w:tr w14:paraId="3AF67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3CB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F63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武汉行道树立信息科技有限公司</w:t>
            </w:r>
          </w:p>
        </w:tc>
      </w:tr>
      <w:tr w14:paraId="6E755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0E4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ACE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武汉雅合信息技术有限公司</w:t>
            </w:r>
          </w:p>
        </w:tc>
      </w:tr>
      <w:tr w14:paraId="3747F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80F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F2E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泰乐福科技（武汉）有限公司</w:t>
            </w:r>
          </w:p>
        </w:tc>
      </w:tr>
      <w:tr w14:paraId="62F6D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D31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D6B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湖北丰久晟科技有限责任公司</w:t>
            </w:r>
          </w:p>
        </w:tc>
      </w:tr>
      <w:tr w14:paraId="671AD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699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412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武汉市竣腾电气有限公司</w:t>
            </w:r>
          </w:p>
        </w:tc>
      </w:tr>
      <w:tr w14:paraId="1B5EE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C26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0AC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武汉绿巨人工程科技有限公司</w:t>
            </w:r>
          </w:p>
        </w:tc>
      </w:tr>
      <w:tr w14:paraId="14A8D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000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D63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武汉蓝锐环境科技有限公司</w:t>
            </w:r>
          </w:p>
        </w:tc>
      </w:tr>
      <w:tr w14:paraId="7DF0E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7E0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835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武汉北科天翼科技有限公司</w:t>
            </w:r>
          </w:p>
        </w:tc>
      </w:tr>
      <w:tr w14:paraId="5EBBE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F92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0D7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武汉聚龙时空信息技术有限公司</w:t>
            </w:r>
          </w:p>
        </w:tc>
      </w:tr>
      <w:tr w14:paraId="2CB8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396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0BE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湖北省复变时空能源科技有限公司</w:t>
            </w:r>
          </w:p>
        </w:tc>
      </w:tr>
      <w:tr w14:paraId="3FD2E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812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F6D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四维大数据（武汉）有限公司</w:t>
            </w:r>
          </w:p>
        </w:tc>
      </w:tr>
      <w:tr w14:paraId="12681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280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E43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安宇和中科技有限公司</w:t>
            </w:r>
          </w:p>
        </w:tc>
      </w:tr>
      <w:tr w14:paraId="3E411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FAA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E29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湖北研升检测技术有限公司</w:t>
            </w:r>
          </w:p>
        </w:tc>
      </w:tr>
      <w:tr w14:paraId="10FB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80E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823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武汉绿森技术咨询有限公司</w:t>
            </w:r>
          </w:p>
        </w:tc>
      </w:tr>
      <w:tr w14:paraId="787B3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D47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864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湖北泰能佳网络科技有限公司</w:t>
            </w:r>
          </w:p>
        </w:tc>
      </w:tr>
      <w:tr w14:paraId="40374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FBE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759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武汉德创志远科技有限公司</w:t>
            </w:r>
          </w:p>
        </w:tc>
      </w:tr>
      <w:tr w14:paraId="7C91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9E3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19E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武汉三众网络科技有限公司</w:t>
            </w:r>
          </w:p>
        </w:tc>
      </w:tr>
      <w:tr w14:paraId="507B4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972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26A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华大新图（武汉）教育科技有限公司</w:t>
            </w:r>
          </w:p>
        </w:tc>
      </w:tr>
      <w:tr w14:paraId="4328B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507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82A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武汉升华白蚁防治有限公司</w:t>
            </w:r>
          </w:p>
        </w:tc>
      </w:tr>
      <w:tr w14:paraId="446D2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723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8C3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武汉小黑课堂科技有限公司</w:t>
            </w:r>
          </w:p>
        </w:tc>
      </w:tr>
      <w:tr w14:paraId="1BEE5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7E9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2EE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湖北怡合电气发展有限公司</w:t>
            </w:r>
          </w:p>
        </w:tc>
      </w:tr>
      <w:tr w14:paraId="6D34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897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A8F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武汉珞水智能科技有限公司</w:t>
            </w:r>
          </w:p>
        </w:tc>
      </w:tr>
      <w:tr w14:paraId="38B20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CB2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A71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武汉智臻天枢大数据科技有限公司</w:t>
            </w:r>
          </w:p>
        </w:tc>
      </w:tr>
      <w:tr w14:paraId="31941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B5C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D79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武汉友远互联科技有限公司</w:t>
            </w:r>
          </w:p>
        </w:tc>
      </w:tr>
      <w:tr w14:paraId="4F5E3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E51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601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友财云服务（湖北）有限公司</w:t>
            </w:r>
          </w:p>
        </w:tc>
      </w:tr>
      <w:tr w14:paraId="1F83D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765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D41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湖北博和利大数据科技有限公司</w:t>
            </w:r>
          </w:p>
        </w:tc>
      </w:tr>
      <w:tr w14:paraId="6655A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601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F1B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湖北安信通安全科技有限责任公司</w:t>
            </w:r>
          </w:p>
        </w:tc>
      </w:tr>
      <w:tr w14:paraId="29FA3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47B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2FD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武汉驰游网络科技有限公司</w:t>
            </w:r>
          </w:p>
        </w:tc>
      </w:tr>
      <w:tr w14:paraId="393F3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36A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384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武汉德意信暖通设备有限公司</w:t>
            </w:r>
          </w:p>
        </w:tc>
      </w:tr>
      <w:tr w14:paraId="0A9A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FC4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247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折折朋比（武汉）互联网服务有限公司</w:t>
            </w:r>
          </w:p>
        </w:tc>
      </w:tr>
      <w:tr w14:paraId="7B48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961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ED4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武汉龙清山河科技有限公司</w:t>
            </w:r>
          </w:p>
        </w:tc>
      </w:tr>
      <w:tr w14:paraId="0A3FB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29D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705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武汉光传智慧科技有限公司</w:t>
            </w:r>
          </w:p>
        </w:tc>
      </w:tr>
      <w:tr w14:paraId="2640F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F46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1AB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仁昊伟业科技（武汉）有限公司</w:t>
            </w:r>
          </w:p>
        </w:tc>
      </w:tr>
      <w:tr w14:paraId="2DD3A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6FA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51C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湖北中饮智能技术有限公司</w:t>
            </w:r>
          </w:p>
        </w:tc>
      </w:tr>
      <w:tr w14:paraId="2A852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273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F12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武汉青营教育科技有限公司</w:t>
            </w:r>
          </w:p>
        </w:tc>
      </w:tr>
      <w:tr w14:paraId="6767A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A13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143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武汉沐菲机电设备有限公司</w:t>
            </w:r>
          </w:p>
        </w:tc>
      </w:tr>
      <w:tr w14:paraId="29285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FCC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750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武汉光合蔚蓝文化传媒有限公司</w:t>
            </w:r>
          </w:p>
        </w:tc>
      </w:tr>
      <w:tr w14:paraId="18F14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3AB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4E1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诺电智能科技有限公司</w:t>
            </w:r>
          </w:p>
        </w:tc>
      </w:tr>
      <w:tr w14:paraId="0CB6F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5BE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D58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武汉迪万科技有限公司</w:t>
            </w:r>
          </w:p>
        </w:tc>
      </w:tr>
      <w:tr w14:paraId="7FCA6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B83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801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湖北明宇世纪电力设计有限公司</w:t>
            </w:r>
          </w:p>
        </w:tc>
      </w:tr>
      <w:tr w14:paraId="611F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D46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968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武汉诚艺兴科技有限公司</w:t>
            </w:r>
          </w:p>
        </w:tc>
      </w:tr>
      <w:tr w14:paraId="524D7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F02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81F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资质网（湖北）科技有限公司</w:t>
            </w:r>
          </w:p>
        </w:tc>
      </w:tr>
      <w:tr w14:paraId="40254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670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0F2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湖北垄上缘种业科技有限公司</w:t>
            </w:r>
          </w:p>
        </w:tc>
      </w:tr>
      <w:tr w14:paraId="097E8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BA5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817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中科安信科技有限公司</w:t>
            </w:r>
          </w:p>
        </w:tc>
      </w:tr>
      <w:tr w14:paraId="1B4B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429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212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湖北中睿达信息技术有限公司</w:t>
            </w:r>
          </w:p>
        </w:tc>
      </w:tr>
      <w:tr w14:paraId="4EF0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CEF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0B7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武汉屹珍科技服务有限公司</w:t>
            </w:r>
          </w:p>
        </w:tc>
      </w:tr>
      <w:tr w14:paraId="52CD3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CF9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996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武汉中地数字孪生技术有限公司</w:t>
            </w:r>
          </w:p>
        </w:tc>
      </w:tr>
      <w:tr w14:paraId="71921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1F2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1FE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湖北省众科自然科学研究院有限公司</w:t>
            </w:r>
          </w:p>
        </w:tc>
      </w:tr>
      <w:tr w14:paraId="08E51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443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96B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武汉科大联航工程技术有限公司</w:t>
            </w:r>
          </w:p>
        </w:tc>
      </w:tr>
      <w:tr w14:paraId="786CF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7BE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617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湖北楚旭信息技术有限公司</w:t>
            </w:r>
          </w:p>
        </w:tc>
      </w:tr>
      <w:tr w14:paraId="4391B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68C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08B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精晓科检测科技（湖北）有限公司</w:t>
            </w:r>
          </w:p>
        </w:tc>
      </w:tr>
      <w:tr w14:paraId="72E78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A53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925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湖北敏捷智业教育科技有限公司</w:t>
            </w:r>
          </w:p>
        </w:tc>
      </w:tr>
      <w:tr w14:paraId="69D4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C51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52A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武汉中地大智慧城市研究院有限公司</w:t>
            </w:r>
          </w:p>
        </w:tc>
      </w:tr>
      <w:tr w14:paraId="706EC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0E3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FAD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湖北诚德福医药科技有限公司</w:t>
            </w:r>
          </w:p>
        </w:tc>
      </w:tr>
      <w:tr w14:paraId="1154E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938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BCD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武汉恭喜科技有限公司</w:t>
            </w:r>
          </w:p>
        </w:tc>
      </w:tr>
      <w:tr w14:paraId="1412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A88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121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武汉东慕科学仪器有限公司</w:t>
            </w:r>
          </w:p>
        </w:tc>
      </w:tr>
      <w:tr w14:paraId="45DC9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D24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123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武汉硕谷圆实业发展有限公司</w:t>
            </w:r>
          </w:p>
        </w:tc>
      </w:tr>
      <w:tr w14:paraId="6620F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5C7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5C2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武汉国臣农业科技有限公司</w:t>
            </w:r>
          </w:p>
        </w:tc>
      </w:tr>
      <w:tr w14:paraId="49846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C56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B87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武汉鎏乐工程技术有限公司</w:t>
            </w:r>
          </w:p>
        </w:tc>
      </w:tr>
      <w:tr w14:paraId="68D30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94E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EB3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武汉银河锦瑞电子技术有限公司</w:t>
            </w:r>
          </w:p>
        </w:tc>
      </w:tr>
      <w:tr w14:paraId="46F07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6AF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B1D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武汉岚境网络科技有限公司</w:t>
            </w:r>
          </w:p>
        </w:tc>
      </w:tr>
      <w:tr w14:paraId="05DF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AA9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319F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武汉亿正网络科技有限公司</w:t>
            </w:r>
          </w:p>
        </w:tc>
      </w:tr>
      <w:tr w14:paraId="6B39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71E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2E4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湖北晓愚科技有限公司</w:t>
            </w:r>
          </w:p>
        </w:tc>
      </w:tr>
      <w:tr w14:paraId="18EB0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331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6C3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武汉昇通数字科技有限公司</w:t>
            </w:r>
          </w:p>
        </w:tc>
      </w:tr>
      <w:tr w14:paraId="3264A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F9B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26D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武汉微泰电子有限公司</w:t>
            </w:r>
          </w:p>
        </w:tc>
      </w:tr>
      <w:tr w14:paraId="05354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0E0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098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湖北中旗嘉信科技有限公司</w:t>
            </w:r>
          </w:p>
        </w:tc>
      </w:tr>
      <w:tr w14:paraId="02349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E25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816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湖北一地康盛药材科技有限公司</w:t>
            </w:r>
          </w:p>
        </w:tc>
      </w:tr>
      <w:tr w14:paraId="3CA4C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60B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DF2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武汉盛远科技有限公司</w:t>
            </w:r>
          </w:p>
        </w:tc>
      </w:tr>
      <w:tr w14:paraId="4D7D3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134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084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湖北众勤天程科技有限公司</w:t>
            </w:r>
          </w:p>
        </w:tc>
      </w:tr>
      <w:tr w14:paraId="762A3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2F5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B2B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武汉康德联创科技有限公司</w:t>
            </w:r>
          </w:p>
        </w:tc>
      </w:tr>
      <w:tr w14:paraId="0E563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EBB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214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武汉芯远达光电科技有限公司</w:t>
            </w:r>
          </w:p>
        </w:tc>
      </w:tr>
      <w:tr w14:paraId="7CAEF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5A2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EBC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武汉华创健康科技有限公司</w:t>
            </w:r>
          </w:p>
        </w:tc>
      </w:tr>
      <w:tr w14:paraId="520F0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0C4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FA2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湖北神地汇丰科技有限公司</w:t>
            </w:r>
          </w:p>
        </w:tc>
      </w:tr>
      <w:tr w14:paraId="7B6D1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567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549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武汉睿锶生物技术有限公司</w:t>
            </w:r>
          </w:p>
        </w:tc>
      </w:tr>
      <w:tr w14:paraId="224E1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650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7F6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湖北域高电力工程有限公司</w:t>
            </w:r>
          </w:p>
        </w:tc>
      </w:tr>
      <w:tr w14:paraId="57E16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C4F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1D9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武汉晟嘉农业科技有限公司</w:t>
            </w:r>
          </w:p>
        </w:tc>
      </w:tr>
      <w:tr w14:paraId="50D8C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5D3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BAE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星际智行科技（武汉）有限公司</w:t>
            </w:r>
          </w:p>
        </w:tc>
      </w:tr>
      <w:tr w14:paraId="1F0AD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9C1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1AB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武汉临风设计有限公司</w:t>
            </w:r>
          </w:p>
        </w:tc>
      </w:tr>
      <w:tr w14:paraId="0FF84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C14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F27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宇飞航（武汉）科技有限公司</w:t>
            </w:r>
          </w:p>
        </w:tc>
      </w:tr>
      <w:tr w14:paraId="478B1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9AC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B21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武汉鑫定邦科技有限公司</w:t>
            </w:r>
          </w:p>
        </w:tc>
      </w:tr>
      <w:tr w14:paraId="377F5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5AA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FF3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湖北朴瑞新能源技术有限公司</w:t>
            </w:r>
          </w:p>
        </w:tc>
      </w:tr>
      <w:tr w14:paraId="5B42F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FA9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F85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武汉睿芯教育科技有限公司</w:t>
            </w:r>
          </w:p>
        </w:tc>
      </w:tr>
      <w:tr w14:paraId="39176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461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A2E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武汉合力德光电技术有限公司</w:t>
            </w:r>
          </w:p>
        </w:tc>
      </w:tr>
      <w:tr w14:paraId="4F1FD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315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7D3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武汉市九学王教育科技有限公司</w:t>
            </w:r>
          </w:p>
        </w:tc>
      </w:tr>
      <w:tr w14:paraId="5DDDF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A5D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0BA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湖北君创美景生态科技有限公司</w:t>
            </w:r>
          </w:p>
        </w:tc>
      </w:tr>
      <w:tr w14:paraId="4B9D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DF3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A8C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武汉予通信息技术有限公司</w:t>
            </w:r>
          </w:p>
        </w:tc>
      </w:tr>
      <w:tr w14:paraId="23D1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FC6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BB1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湖北誉佳合工程咨询有限公司</w:t>
            </w:r>
          </w:p>
        </w:tc>
      </w:tr>
      <w:tr w14:paraId="7F08D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AA6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559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武汉融兴腾科贸有限公司</w:t>
            </w:r>
          </w:p>
        </w:tc>
      </w:tr>
      <w:tr w14:paraId="4A85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027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AC6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武汉天权星通科技有限公司</w:t>
            </w:r>
          </w:p>
        </w:tc>
      </w:tr>
      <w:tr w14:paraId="6849B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C27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0EE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武汉乐优科技有限公司</w:t>
            </w:r>
          </w:p>
        </w:tc>
      </w:tr>
      <w:tr w14:paraId="0B934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B37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F85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嘉鑫达（武汉）智能科技有限公司</w:t>
            </w:r>
          </w:p>
        </w:tc>
      </w:tr>
      <w:tr w14:paraId="58A3D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0CC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AE3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武汉普适空间勘测规划设计有限公司</w:t>
            </w:r>
          </w:p>
        </w:tc>
      </w:tr>
      <w:tr w14:paraId="2F359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41E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248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武汉中广运物流有限公司</w:t>
            </w:r>
          </w:p>
        </w:tc>
      </w:tr>
      <w:tr w14:paraId="78D8F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D2B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39D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武汉硕视科技有限公司</w:t>
            </w:r>
          </w:p>
        </w:tc>
      </w:tr>
      <w:tr w14:paraId="46D41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AE2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0F6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武汉潇翰科技有限公司</w:t>
            </w:r>
          </w:p>
        </w:tc>
      </w:tr>
      <w:tr w14:paraId="2259B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458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424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湖北六星云信息科技有限公司</w:t>
            </w:r>
          </w:p>
        </w:tc>
      </w:tr>
      <w:tr w14:paraId="26967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2AF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DCD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武汉寒月科技有限公司</w:t>
            </w:r>
          </w:p>
        </w:tc>
      </w:tr>
      <w:tr w14:paraId="4EC38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4E8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F18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武汉新仲荣科技有限公司</w:t>
            </w:r>
          </w:p>
        </w:tc>
      </w:tr>
      <w:tr w14:paraId="4164A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BB4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A9B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湖北逅菲科技有限公司</w:t>
            </w:r>
          </w:p>
        </w:tc>
      </w:tr>
      <w:tr w14:paraId="581AB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D39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77A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小育科技（湖北）有限公司</w:t>
            </w:r>
          </w:p>
        </w:tc>
      </w:tr>
      <w:tr w14:paraId="22E5D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68D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9B9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武汉市洪山区一元堂中医门诊部有限公司</w:t>
            </w:r>
          </w:p>
        </w:tc>
      </w:tr>
      <w:tr w14:paraId="15C91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381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634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武汉国科西索教育科技有限公司</w:t>
            </w:r>
          </w:p>
        </w:tc>
      </w:tr>
      <w:tr w14:paraId="1C39F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EE3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ED6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武汉康博莱生物科技有限公司</w:t>
            </w:r>
          </w:p>
        </w:tc>
      </w:tr>
      <w:tr w14:paraId="47492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820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A3D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武汉中软互通信息技术有限公司</w:t>
            </w:r>
          </w:p>
        </w:tc>
      </w:tr>
      <w:tr w14:paraId="727C4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65B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1FA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武汉群星汇汽车服务有限公司</w:t>
            </w:r>
          </w:p>
        </w:tc>
      </w:tr>
      <w:tr w14:paraId="689F7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191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7AE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武汉态物科技有限公司</w:t>
            </w:r>
          </w:p>
        </w:tc>
      </w:tr>
      <w:tr w14:paraId="2010E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FCE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09B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湖北畅盈通科技有限公司</w:t>
            </w:r>
          </w:p>
        </w:tc>
      </w:tr>
      <w:tr w14:paraId="71610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830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7A7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武汉鼎竭科技有限公司</w:t>
            </w:r>
          </w:p>
        </w:tc>
      </w:tr>
      <w:tr w14:paraId="4A7D7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77F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AE9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鹿鸣九州（武汉）传媒科技有限公司</w:t>
            </w:r>
          </w:p>
        </w:tc>
      </w:tr>
      <w:tr w14:paraId="54689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58E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3A6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武汉紫麦科技有限公司</w:t>
            </w:r>
          </w:p>
        </w:tc>
      </w:tr>
      <w:tr w14:paraId="1651E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FE0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92A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武汉瀚旺信息技术有限公司</w:t>
            </w:r>
          </w:p>
        </w:tc>
      </w:tr>
      <w:tr w14:paraId="13508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AD6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C16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武汉大信远安信息科技有限公司</w:t>
            </w:r>
          </w:p>
        </w:tc>
      </w:tr>
      <w:tr w14:paraId="4B86A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520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FB3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武汉武铁紫云轨道装备有限公司</w:t>
            </w:r>
          </w:p>
        </w:tc>
      </w:tr>
      <w:tr w14:paraId="00A1A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7BC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390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武汉恒信世纪科技有限公司</w:t>
            </w:r>
          </w:p>
        </w:tc>
      </w:tr>
      <w:tr w14:paraId="2BA68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F89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7D7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武汉心灵之窗心理健康科技有限公司</w:t>
            </w:r>
          </w:p>
        </w:tc>
      </w:tr>
      <w:tr w14:paraId="6E352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BF3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B20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武汉简祯传媒有限公司</w:t>
            </w:r>
          </w:p>
        </w:tc>
      </w:tr>
      <w:tr w14:paraId="43D24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15A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F52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武汉一方映画文化传媒有限公司</w:t>
            </w:r>
          </w:p>
        </w:tc>
      </w:tr>
      <w:tr w14:paraId="4D045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98B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D4E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湖北伊成科技有限公司</w:t>
            </w:r>
          </w:p>
        </w:tc>
      </w:tr>
      <w:tr w14:paraId="19653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AC3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599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通达华鑫供应链管理（武汉）有限责任公司</w:t>
            </w:r>
          </w:p>
        </w:tc>
      </w:tr>
      <w:tr w14:paraId="58A55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1BF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FB6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武汉利邦科技发展有限公司</w:t>
            </w:r>
          </w:p>
        </w:tc>
      </w:tr>
      <w:tr w14:paraId="58822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801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21C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维克多电气（武汉）有限公司</w:t>
            </w:r>
          </w:p>
        </w:tc>
      </w:tr>
      <w:tr w14:paraId="09320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C21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464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武汉洲驰科贸有限公司</w:t>
            </w:r>
          </w:p>
        </w:tc>
      </w:tr>
      <w:tr w14:paraId="3305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CF7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0BD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武汉莱伯利德科技有限公司</w:t>
            </w:r>
          </w:p>
        </w:tc>
      </w:tr>
      <w:tr w14:paraId="48CC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A30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5B6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中船齐腾科技武汉有限公司</w:t>
            </w:r>
          </w:p>
        </w:tc>
      </w:tr>
      <w:tr w14:paraId="27803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12D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87A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武汉心情不错科技有限公司</w:t>
            </w:r>
          </w:p>
        </w:tc>
      </w:tr>
      <w:tr w14:paraId="43E94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C1E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214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湖北头等舱科技发展集团有限公司</w:t>
            </w:r>
          </w:p>
        </w:tc>
      </w:tr>
      <w:tr w14:paraId="70B0D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467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1C6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武汉新洛科技有限公司</w:t>
            </w:r>
          </w:p>
        </w:tc>
      </w:tr>
      <w:tr w14:paraId="5C186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751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B68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湖北峙风智能机电装备有限公司</w:t>
            </w:r>
          </w:p>
        </w:tc>
      </w:tr>
      <w:tr w14:paraId="1F86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2DC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9CC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湖北华起博大建设服务有限公司</w:t>
            </w:r>
          </w:p>
        </w:tc>
      </w:tr>
      <w:tr w14:paraId="046D5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9A4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66A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湖北保洲盛科技有限公司</w:t>
            </w:r>
          </w:p>
        </w:tc>
      </w:tr>
      <w:tr w14:paraId="7F1E7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739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16C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武汉小暑科技有限公司</w:t>
            </w:r>
          </w:p>
        </w:tc>
      </w:tr>
      <w:tr w14:paraId="71EE2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974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55A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武汉艾伯特工业设备有限公司</w:t>
            </w:r>
          </w:p>
        </w:tc>
      </w:tr>
      <w:tr w14:paraId="77895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8BF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12A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武汉聚璞云大数据科技有限公司</w:t>
            </w:r>
          </w:p>
        </w:tc>
      </w:tr>
      <w:tr w14:paraId="6DBC8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ADF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69A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武汉精一微仪器有限公司</w:t>
            </w:r>
          </w:p>
        </w:tc>
      </w:tr>
      <w:tr w14:paraId="5196E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0A5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63D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武汉飞鱼教育有限公司</w:t>
            </w:r>
          </w:p>
        </w:tc>
      </w:tr>
      <w:tr w14:paraId="7040E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09E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E56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武汉市广美安全科技有限公司</w:t>
            </w:r>
          </w:p>
        </w:tc>
      </w:tr>
      <w:tr w14:paraId="50076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3F1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037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湖北云顺信息技术有限公司</w:t>
            </w:r>
          </w:p>
        </w:tc>
      </w:tr>
      <w:tr w14:paraId="676F8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3DD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A64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武汉昕恒源资源再生利用技术有限公司</w:t>
            </w:r>
          </w:p>
        </w:tc>
      </w:tr>
      <w:tr w14:paraId="427C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594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1CB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可信大数据武汉有限公司</w:t>
            </w:r>
          </w:p>
        </w:tc>
      </w:tr>
      <w:tr w14:paraId="2C6D2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0FC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23F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沐风园（湖北）科技有限公司</w:t>
            </w:r>
          </w:p>
        </w:tc>
      </w:tr>
      <w:tr w14:paraId="3C083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F48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A86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武汉亿达力科技有限公司</w:t>
            </w:r>
          </w:p>
        </w:tc>
      </w:tr>
      <w:tr w14:paraId="5E8CC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6B7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282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湖北慧龙威视科技有限公司</w:t>
            </w:r>
          </w:p>
        </w:tc>
      </w:tr>
      <w:tr w14:paraId="1C129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D3B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1E8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武汉中远恒大科技有限公司</w:t>
            </w:r>
          </w:p>
        </w:tc>
      </w:tr>
      <w:tr w14:paraId="06D47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99D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B62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武汉天上云科技有限公司</w:t>
            </w:r>
          </w:p>
        </w:tc>
      </w:tr>
      <w:tr w14:paraId="269FB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AF6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D37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武汉北斗星耀测绘科技有限公司</w:t>
            </w:r>
          </w:p>
        </w:tc>
      </w:tr>
      <w:tr w14:paraId="686D0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736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91F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武汉青创合牛建筑工程有限公司</w:t>
            </w:r>
          </w:p>
        </w:tc>
      </w:tr>
      <w:tr w14:paraId="00151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ECD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ED5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武汉似动文化传媒有限公司</w:t>
            </w:r>
          </w:p>
        </w:tc>
      </w:tr>
      <w:tr w14:paraId="384E7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AC0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EA5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武汉诺尔汇科技有限公司</w:t>
            </w:r>
          </w:p>
        </w:tc>
      </w:tr>
      <w:tr w14:paraId="1D27D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CF1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C00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湖北畅奇科技有限公司</w:t>
            </w:r>
          </w:p>
        </w:tc>
      </w:tr>
      <w:tr w14:paraId="435C8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EAD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B53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武汉爱获客智能科技有限公司</w:t>
            </w:r>
          </w:p>
        </w:tc>
      </w:tr>
      <w:tr w14:paraId="5F350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967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6BA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武汉海兰达科技有限公司</w:t>
            </w:r>
          </w:p>
        </w:tc>
      </w:tr>
      <w:tr w14:paraId="0E498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1B2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10A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武汉爱特空间大数据科技有限公司</w:t>
            </w:r>
          </w:p>
        </w:tc>
      </w:tr>
      <w:tr w14:paraId="7265F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60E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822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武汉奇凯信息科技发展有限公司</w:t>
            </w:r>
          </w:p>
        </w:tc>
      </w:tr>
      <w:tr w14:paraId="6F3E6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C81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424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武汉启拉科技有限公司</w:t>
            </w:r>
          </w:p>
        </w:tc>
      </w:tr>
      <w:tr w14:paraId="173B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F74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737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武汉破茧科技有限责任公司</w:t>
            </w:r>
          </w:p>
        </w:tc>
      </w:tr>
      <w:tr w14:paraId="6E252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530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CE7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武汉金源雅图广告策划有限公司</w:t>
            </w:r>
          </w:p>
        </w:tc>
      </w:tr>
      <w:tr w14:paraId="4C45E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D4E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862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武汉理航智海科技有限公司</w:t>
            </w:r>
          </w:p>
        </w:tc>
      </w:tr>
      <w:tr w14:paraId="18F12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799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589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武汉壹心创意科技有限公司</w:t>
            </w:r>
          </w:p>
        </w:tc>
      </w:tr>
      <w:tr w14:paraId="2D998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E8C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22C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武汉中祺科技有限公司</w:t>
            </w:r>
          </w:p>
        </w:tc>
      </w:tr>
      <w:tr w14:paraId="18B4B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BBE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B4F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武汉朗烁科技有限公司</w:t>
            </w:r>
          </w:p>
        </w:tc>
      </w:tr>
      <w:tr w14:paraId="1FA6E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8F7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E5C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武汉大海信息系统科技有限公司</w:t>
            </w:r>
          </w:p>
        </w:tc>
      </w:tr>
      <w:tr w14:paraId="39A74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6FA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C9E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湖北诺卓软件技术有限公司</w:t>
            </w:r>
          </w:p>
        </w:tc>
      </w:tr>
      <w:tr w14:paraId="5E934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96F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212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武汉奥投科技有限公司</w:t>
            </w:r>
          </w:p>
        </w:tc>
      </w:tr>
      <w:tr w14:paraId="33B00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7FD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3F3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武汉赢利龙科技有限公司</w:t>
            </w:r>
          </w:p>
        </w:tc>
      </w:tr>
      <w:tr w14:paraId="7B9D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455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758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湖北铎铖建筑工程有限公司</w:t>
            </w:r>
          </w:p>
        </w:tc>
      </w:tr>
      <w:tr w14:paraId="7EE0A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97C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269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武汉中建宇通建筑装饰工程有限公司</w:t>
            </w:r>
          </w:p>
        </w:tc>
      </w:tr>
      <w:tr w14:paraId="6EE35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FFD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495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武汉清岩科技有限公司</w:t>
            </w:r>
          </w:p>
        </w:tc>
      </w:tr>
      <w:tr w14:paraId="4F8DF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B84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757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武汉招财猫设计有限公司</w:t>
            </w:r>
          </w:p>
        </w:tc>
      </w:tr>
      <w:tr w14:paraId="09EA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C53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4B8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武汉龙得海科技有限公司</w:t>
            </w:r>
          </w:p>
        </w:tc>
      </w:tr>
      <w:tr w14:paraId="05AD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6D5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919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中质建研（武汉）工程技术有限公司</w:t>
            </w:r>
          </w:p>
        </w:tc>
      </w:tr>
      <w:tr w14:paraId="5B0B3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3C3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084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艾达旺斯（武汉）技术有限公司</w:t>
            </w:r>
          </w:p>
        </w:tc>
      </w:tr>
      <w:tr w14:paraId="72701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A10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E53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武汉金广鹏不锈钢有限公司</w:t>
            </w:r>
          </w:p>
        </w:tc>
      </w:tr>
      <w:tr w14:paraId="002C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C71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59A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武汉和民智能装备有限公司</w:t>
            </w:r>
          </w:p>
        </w:tc>
      </w:tr>
      <w:tr w14:paraId="03C15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D7D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4DA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武汉微工匠测量技术有限公司</w:t>
            </w:r>
          </w:p>
        </w:tc>
      </w:tr>
      <w:tr w14:paraId="62090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A9E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872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吉蛋互娱（武汉）科技有限公司</w:t>
            </w:r>
          </w:p>
        </w:tc>
      </w:tr>
      <w:tr w14:paraId="6AC41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FBE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D28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壁呈（武汉）文化科技有限公司</w:t>
            </w:r>
          </w:p>
        </w:tc>
      </w:tr>
      <w:tr w14:paraId="361B3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861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C39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武汉奇佳世纪科技有限公司</w:t>
            </w:r>
          </w:p>
        </w:tc>
      </w:tr>
      <w:tr w14:paraId="40E5D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605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235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武汉市慧餐通达数字科技有限公司</w:t>
            </w:r>
          </w:p>
        </w:tc>
      </w:tr>
      <w:tr w14:paraId="6477C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384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A64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武汉华彩尚映文化艺术有限公司</w:t>
            </w:r>
          </w:p>
        </w:tc>
      </w:tr>
      <w:tr w14:paraId="2C281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2A4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9EF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华大同创（武汉）科技有限公司</w:t>
            </w:r>
          </w:p>
        </w:tc>
      </w:tr>
      <w:tr w14:paraId="09397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141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53C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武汉猫头鹰生物技术有限公司</w:t>
            </w:r>
          </w:p>
        </w:tc>
      </w:tr>
      <w:tr w14:paraId="5172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FCA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9A8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武汉楚创云咨询有限公司</w:t>
            </w:r>
          </w:p>
        </w:tc>
      </w:tr>
      <w:tr w14:paraId="768FA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0B9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7D3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武汉旌智建筑设计有限公司</w:t>
            </w:r>
          </w:p>
        </w:tc>
      </w:tr>
      <w:tr w14:paraId="274A7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30D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EE9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武汉酷歌电子科技有限公司</w:t>
            </w:r>
          </w:p>
        </w:tc>
      </w:tr>
      <w:tr w14:paraId="32D3B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575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76A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湖北九森林业股份有限公司</w:t>
            </w:r>
          </w:p>
        </w:tc>
      </w:tr>
      <w:tr w14:paraId="52CF8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BE3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469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武汉汇力智成科技有限公司</w:t>
            </w:r>
          </w:p>
        </w:tc>
      </w:tr>
      <w:tr w14:paraId="3EA80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4A2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2C6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武汉华迅时代科技有限公司</w:t>
            </w:r>
          </w:p>
        </w:tc>
      </w:tr>
      <w:tr w14:paraId="55A0F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774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41F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湖北白泽信息科技有限公司</w:t>
            </w:r>
          </w:p>
        </w:tc>
      </w:tr>
      <w:tr w14:paraId="30E2A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035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927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武汉千瓦时控制技术有限公司</w:t>
            </w:r>
          </w:p>
        </w:tc>
      </w:tr>
      <w:tr w14:paraId="60623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B50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41C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武汉宗祥显影材料有限公司</w:t>
            </w:r>
          </w:p>
        </w:tc>
      </w:tr>
      <w:tr w14:paraId="3659D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139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7F5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武汉上界云科技有限公司</w:t>
            </w:r>
          </w:p>
        </w:tc>
      </w:tr>
      <w:tr w14:paraId="22ED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058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52C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武汉煜卉工程咨询有限公司</w:t>
            </w:r>
          </w:p>
        </w:tc>
      </w:tr>
      <w:tr w14:paraId="5E092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5AE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307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武汉雅景雕塑有限公司</w:t>
            </w:r>
          </w:p>
        </w:tc>
      </w:tr>
      <w:tr w14:paraId="5730E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196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027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武汉维联瑞科技有限公司</w:t>
            </w:r>
          </w:p>
        </w:tc>
      </w:tr>
      <w:tr w14:paraId="742EF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962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252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中呈科（武汉）信息技术有限公司</w:t>
            </w:r>
          </w:p>
        </w:tc>
      </w:tr>
      <w:tr w14:paraId="09325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3A6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8F3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湖北省白蚁防治研究所</w:t>
            </w:r>
          </w:p>
        </w:tc>
      </w:tr>
      <w:tr w14:paraId="3A41D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716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A9E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武汉秉复软件科技有限公司</w:t>
            </w:r>
          </w:p>
        </w:tc>
      </w:tr>
      <w:tr w14:paraId="2F299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0D4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2C2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武汉市禹轩居安电子科技有限公司</w:t>
            </w:r>
          </w:p>
        </w:tc>
      </w:tr>
      <w:tr w14:paraId="4CEF3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509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EC0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武汉鹏良科技有限公司</w:t>
            </w:r>
          </w:p>
        </w:tc>
      </w:tr>
      <w:tr w14:paraId="678AB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75B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DFB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武汉华智诺诚科技有限公司</w:t>
            </w:r>
          </w:p>
        </w:tc>
      </w:tr>
      <w:tr w14:paraId="5DE9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241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299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湖北北斗空间信息技术有限公司</w:t>
            </w:r>
          </w:p>
        </w:tc>
      </w:tr>
      <w:tr w14:paraId="613C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6E3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7C2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武汉金路得科技有限公司</w:t>
            </w:r>
          </w:p>
        </w:tc>
      </w:tr>
      <w:tr w14:paraId="1BF3C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DCC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AE3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武汉播乐信息科技有限公司</w:t>
            </w:r>
          </w:p>
        </w:tc>
      </w:tr>
      <w:tr w14:paraId="7D7C3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987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15C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武汉顺欣达海绵有限公司</w:t>
            </w:r>
          </w:p>
        </w:tc>
      </w:tr>
      <w:tr w14:paraId="1010C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15D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B5C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武汉鸿源韬生物科技有限公司</w:t>
            </w:r>
          </w:p>
        </w:tc>
      </w:tr>
      <w:tr w14:paraId="61902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FB3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D3B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武汉泛德信息技术有限公司</w:t>
            </w:r>
          </w:p>
        </w:tc>
      </w:tr>
      <w:tr w14:paraId="7318B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82E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651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武汉康思力科技有限公司</w:t>
            </w:r>
          </w:p>
        </w:tc>
      </w:tr>
      <w:tr w14:paraId="611E2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E4E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3A7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中电蓝域智能工程（武汉）有限公司</w:t>
            </w:r>
          </w:p>
        </w:tc>
      </w:tr>
      <w:tr w14:paraId="238A5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DA1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463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武汉丰拓公路工程技术有限公司</w:t>
            </w:r>
          </w:p>
        </w:tc>
      </w:tr>
      <w:tr w14:paraId="42C71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7D3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210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武汉辉途通恒商务服务有限公司</w:t>
            </w:r>
          </w:p>
        </w:tc>
      </w:tr>
      <w:tr w14:paraId="79A5D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B3D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F83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武汉西索未来教育科技有限公司</w:t>
            </w:r>
          </w:p>
        </w:tc>
      </w:tr>
      <w:tr w14:paraId="77682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A56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C05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武汉时创金禾农业科技发展有限公司</w:t>
            </w:r>
          </w:p>
        </w:tc>
      </w:tr>
      <w:tr w14:paraId="312F4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EC0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AEE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武汉聚点动力信息技术有限公司</w:t>
            </w:r>
          </w:p>
        </w:tc>
      </w:tr>
      <w:tr w14:paraId="66E4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57D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E73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武汉权梦道科技有限公司</w:t>
            </w:r>
          </w:p>
        </w:tc>
      </w:tr>
      <w:tr w14:paraId="4FDB8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916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97F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湖北吉祥安全科学研究院有限公司</w:t>
            </w:r>
          </w:p>
        </w:tc>
      </w:tr>
      <w:tr w14:paraId="68BDE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DC3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767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湖北讯峰通达科技有限公司</w:t>
            </w:r>
          </w:p>
        </w:tc>
      </w:tr>
      <w:tr w14:paraId="5854E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212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552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湖北通达数科科技有限公司</w:t>
            </w:r>
          </w:p>
        </w:tc>
      </w:tr>
      <w:tr w14:paraId="47B91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2D1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0AB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武汉鼎和鑫环保科技有限公司</w:t>
            </w:r>
          </w:p>
        </w:tc>
      </w:tr>
      <w:tr w14:paraId="7771B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CBA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DF2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鑫博伟裕（武汉）不锈钢有限公司</w:t>
            </w:r>
          </w:p>
        </w:tc>
      </w:tr>
      <w:tr w14:paraId="4E8A2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831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BE0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湖北未之峰体育发展有限公司</w:t>
            </w:r>
          </w:p>
        </w:tc>
      </w:tr>
      <w:tr w14:paraId="5F69B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C41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8B7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武汉鑫盛爱克液压设备有限公司</w:t>
            </w:r>
          </w:p>
        </w:tc>
      </w:tr>
      <w:tr w14:paraId="4E766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86D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A2C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武汉酷酷球教育科技有限公司</w:t>
            </w:r>
          </w:p>
        </w:tc>
      </w:tr>
      <w:tr w14:paraId="2033D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B16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DC3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武汉武天建筑工程有限公司</w:t>
            </w:r>
          </w:p>
        </w:tc>
      </w:tr>
      <w:tr w14:paraId="54BD1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45F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C0C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武汉鸣洋科技有限公司</w:t>
            </w:r>
          </w:p>
        </w:tc>
      </w:tr>
      <w:tr w14:paraId="0C854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CAC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1C4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湖北七零八班科技有限公司</w:t>
            </w:r>
          </w:p>
        </w:tc>
      </w:tr>
      <w:tr w14:paraId="03690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59E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ABD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湖北中宝科技工程有限公司</w:t>
            </w:r>
          </w:p>
        </w:tc>
      </w:tr>
      <w:tr w14:paraId="7D35F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95A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097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武汉弼德实业有限公司</w:t>
            </w:r>
          </w:p>
        </w:tc>
      </w:tr>
      <w:tr w14:paraId="2EE9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553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DF7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六环交通设施（湖北）有限公司</w:t>
            </w:r>
          </w:p>
        </w:tc>
      </w:tr>
      <w:tr w14:paraId="650FB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A10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50D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湖北省林业勘察设计院</w:t>
            </w:r>
          </w:p>
        </w:tc>
      </w:tr>
      <w:tr w14:paraId="3E097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DF8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4F4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双链云（武汉）科技有限公司</w:t>
            </w:r>
          </w:p>
        </w:tc>
      </w:tr>
      <w:tr w14:paraId="226C8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286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7F8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君问国际科创（武汉）有限公司</w:t>
            </w:r>
          </w:p>
        </w:tc>
      </w:tr>
      <w:tr w14:paraId="6AC27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C40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945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宝电宝（湖北）电气集团有限公司</w:t>
            </w:r>
          </w:p>
        </w:tc>
      </w:tr>
      <w:tr w14:paraId="5DBD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FEC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460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来客多（武汉）科技有限公司</w:t>
            </w:r>
          </w:p>
        </w:tc>
      </w:tr>
      <w:tr w14:paraId="4EDF9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FC5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4C5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武汉一叠科技有限公司</w:t>
            </w:r>
          </w:p>
        </w:tc>
      </w:tr>
      <w:tr w14:paraId="0BE6D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192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913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武汉万联慧通信息技术有限公司</w:t>
            </w:r>
          </w:p>
        </w:tc>
      </w:tr>
      <w:tr w14:paraId="7917A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6AB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AE7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武汉东问科技有限公司</w:t>
            </w:r>
          </w:p>
        </w:tc>
      </w:tr>
      <w:tr w14:paraId="6EBA1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3E1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F9E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武汉中晓教育信息科技有限公司</w:t>
            </w:r>
          </w:p>
        </w:tc>
      </w:tr>
      <w:tr w14:paraId="34007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897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213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湖北英宝瑞科技有限公司</w:t>
            </w:r>
          </w:p>
        </w:tc>
      </w:tr>
      <w:tr w14:paraId="72662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6B8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C53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武汉楚禾汇生物科技有限公司</w:t>
            </w:r>
          </w:p>
        </w:tc>
      </w:tr>
      <w:tr w14:paraId="37453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8DB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6A0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武汉昆仑瑞东科技有限公司</w:t>
            </w:r>
          </w:p>
        </w:tc>
      </w:tr>
      <w:tr w14:paraId="7400E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1F3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7AC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武汉企鸢科技有限公司</w:t>
            </w:r>
          </w:p>
        </w:tc>
      </w:tr>
      <w:tr w14:paraId="0FE73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406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CB5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武汉佳兴时代广告有限公司</w:t>
            </w:r>
          </w:p>
        </w:tc>
      </w:tr>
      <w:tr w14:paraId="1A1FB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1EE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256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武汉芯树智连科技有限公司</w:t>
            </w:r>
          </w:p>
        </w:tc>
      </w:tr>
      <w:tr w14:paraId="79BAE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585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FD8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武汉净研科技有限公司</w:t>
            </w:r>
          </w:p>
        </w:tc>
      </w:tr>
      <w:tr w14:paraId="49C4B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A60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611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武汉创以生科技有限公司</w:t>
            </w:r>
          </w:p>
        </w:tc>
      </w:tr>
      <w:tr w14:paraId="599F6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935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E86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武汉前线科技有限公司</w:t>
            </w:r>
          </w:p>
        </w:tc>
      </w:tr>
      <w:tr w14:paraId="07176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39B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D69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武汉华仲生物科技有限公司</w:t>
            </w:r>
          </w:p>
        </w:tc>
      </w:tr>
      <w:tr w14:paraId="735F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07B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683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武汉在物视觉科技有限公司</w:t>
            </w:r>
          </w:p>
        </w:tc>
      </w:tr>
      <w:tr w14:paraId="49D0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B58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DC3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武汉圭宝生物科技有限公司</w:t>
            </w:r>
          </w:p>
        </w:tc>
      </w:tr>
      <w:tr w14:paraId="68A4E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F15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5C0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武汉边城网络科技有限公司</w:t>
            </w:r>
          </w:p>
        </w:tc>
      </w:tr>
      <w:tr w14:paraId="4186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E9E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F2A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武汉奥亿奥建材科技有限公司</w:t>
            </w:r>
          </w:p>
        </w:tc>
      </w:tr>
      <w:tr w14:paraId="33C92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4C9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43F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武汉安捷视电子科技有限公司</w:t>
            </w:r>
          </w:p>
        </w:tc>
      </w:tr>
      <w:tr w14:paraId="7E9F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285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3DA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武汉尚丞广告策划有限公司</w:t>
            </w:r>
          </w:p>
        </w:tc>
      </w:tr>
      <w:tr w14:paraId="68268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808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B9F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湖北华信中创科技有限公司</w:t>
            </w:r>
          </w:p>
        </w:tc>
      </w:tr>
      <w:tr w14:paraId="07E9A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DC7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E96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武汉市安屿那智能科技有限公司</w:t>
            </w:r>
          </w:p>
        </w:tc>
      </w:tr>
      <w:tr w14:paraId="7F64B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91D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80E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武汉市敏捷印务有限公司</w:t>
            </w:r>
          </w:p>
        </w:tc>
      </w:tr>
      <w:tr w14:paraId="0F6FF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047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3C7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武汉市森屿海文化传播有限责任公司</w:t>
            </w:r>
          </w:p>
        </w:tc>
      </w:tr>
      <w:tr w14:paraId="2C6F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278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0DD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华中光电技术研究所（中国船舶集团有限公司第七一七研究所）</w:t>
            </w:r>
          </w:p>
        </w:tc>
      </w:tr>
      <w:tr w14:paraId="149C8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E67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B16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武汉德奥生物科技有限公司</w:t>
            </w:r>
          </w:p>
        </w:tc>
      </w:tr>
      <w:tr w14:paraId="738D5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4B5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5A0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武汉德弘胜生物科技有限公司</w:t>
            </w:r>
          </w:p>
        </w:tc>
      </w:tr>
      <w:tr w14:paraId="30A41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546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5C5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武汉众思源科技有限公司</w:t>
            </w:r>
          </w:p>
        </w:tc>
      </w:tr>
      <w:tr w14:paraId="47C0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6D8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762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武汉悦美斯科技发展有限责任公司</w:t>
            </w:r>
          </w:p>
        </w:tc>
      </w:tr>
      <w:tr w14:paraId="3B6B4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E2F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B7B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武汉承烽科技有限公司</w:t>
            </w:r>
          </w:p>
        </w:tc>
      </w:tr>
      <w:tr w14:paraId="6877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AFA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E26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武汉振佑行汽车科技有限公司</w:t>
            </w:r>
          </w:p>
        </w:tc>
      </w:tr>
      <w:tr w14:paraId="4C252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B2A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79B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武汉斯诺自动化工程技术有限公司</w:t>
            </w:r>
          </w:p>
        </w:tc>
      </w:tr>
      <w:tr w14:paraId="592DC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76D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A52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武汉新坛木生物医疗科技有限公司</w:t>
            </w:r>
          </w:p>
        </w:tc>
      </w:tr>
      <w:tr w14:paraId="1277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956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634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湖北清岩建设有限公司</w:t>
            </w:r>
          </w:p>
        </w:tc>
      </w:tr>
      <w:tr w14:paraId="2C02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B59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61B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武汉昌协科技有限公司</w:t>
            </w:r>
          </w:p>
        </w:tc>
      </w:tr>
      <w:tr w14:paraId="0657E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CC0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DE7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武汉星杭生物科技有限公司</w:t>
            </w:r>
          </w:p>
        </w:tc>
      </w:tr>
      <w:tr w14:paraId="491B2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D70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409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武汉多普乐生物医药有限公司</w:t>
            </w:r>
          </w:p>
        </w:tc>
      </w:tr>
      <w:tr w14:paraId="4E2BB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2BA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DA7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湖北楚谷生态农业科技有限公司</w:t>
            </w:r>
          </w:p>
        </w:tc>
      </w:tr>
      <w:tr w14:paraId="6883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8D5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2D1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武汉景之源工程技术有限公司</w:t>
            </w:r>
          </w:p>
        </w:tc>
      </w:tr>
      <w:tr w14:paraId="5CAB4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275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817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武汉渝软教育科技有限公司</w:t>
            </w:r>
          </w:p>
        </w:tc>
      </w:tr>
      <w:tr w14:paraId="7A53E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FF5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602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武汉江盼医疗科技有限公司</w:t>
            </w:r>
          </w:p>
        </w:tc>
      </w:tr>
      <w:tr w14:paraId="12425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D3B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F8A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武汉海川互联科技有限公司</w:t>
            </w:r>
          </w:p>
        </w:tc>
      </w:tr>
      <w:tr w14:paraId="247E9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715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7AC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武汉清如许工程咨询有限公司</w:t>
            </w:r>
          </w:p>
        </w:tc>
      </w:tr>
      <w:tr w14:paraId="533C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6C3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B21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武汉环光资源再生有限公司</w:t>
            </w:r>
          </w:p>
        </w:tc>
      </w:tr>
      <w:tr w14:paraId="2DC35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356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4EC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武汉瑞思迅科技有限公司</w:t>
            </w:r>
          </w:p>
        </w:tc>
      </w:tr>
      <w:tr w14:paraId="35D91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3A2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03C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武汉畔枫科技有限公司</w:t>
            </w:r>
          </w:p>
        </w:tc>
      </w:tr>
      <w:tr w14:paraId="2E93C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8C6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C90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武汉祥一科技有限公司</w:t>
            </w:r>
          </w:p>
        </w:tc>
      </w:tr>
      <w:tr w14:paraId="47B1D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671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98D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武汉督都坊科技有限公司</w:t>
            </w:r>
          </w:p>
        </w:tc>
      </w:tr>
      <w:tr w14:paraId="285F0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49A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F22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武汉城乡建筑防水工程有限公司</w:t>
            </w:r>
          </w:p>
        </w:tc>
      </w:tr>
      <w:tr w14:paraId="398A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F02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FEA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武汉翔翼远行设计工程有限公司</w:t>
            </w:r>
          </w:p>
        </w:tc>
      </w:tr>
      <w:tr w14:paraId="70E6A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166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1ED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武汉耀成禹装饰材料有限公司</w:t>
            </w:r>
          </w:p>
        </w:tc>
      </w:tr>
      <w:tr w14:paraId="2A5DA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647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548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湖北德势弘馨安技术咨询有限公司</w:t>
            </w:r>
          </w:p>
        </w:tc>
      </w:tr>
      <w:tr w14:paraId="539E4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D56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205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武汉聚仁一堂科技有限公司</w:t>
            </w:r>
          </w:p>
        </w:tc>
      </w:tr>
      <w:tr w14:paraId="68B10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3A1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F3C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国信科技（湖北）有限公司</w:t>
            </w:r>
          </w:p>
        </w:tc>
      </w:tr>
      <w:tr w14:paraId="6DB2C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335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ED9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武汉至尊宝科技有限公司</w:t>
            </w:r>
          </w:p>
        </w:tc>
      </w:tr>
      <w:tr w14:paraId="61AA3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71D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247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武汉艺熙科技有限公司</w:t>
            </w:r>
          </w:p>
        </w:tc>
      </w:tr>
      <w:tr w14:paraId="0872A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70B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AFF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武汉艾礼富安防科技有限公司</w:t>
            </w:r>
          </w:p>
        </w:tc>
      </w:tr>
      <w:tr w14:paraId="760FA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C90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4A1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武汉方硕自动化设备有限公司</w:t>
            </w:r>
          </w:p>
        </w:tc>
      </w:tr>
      <w:tr w14:paraId="1BC1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6D5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63C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武汉花瓣设计有限公司</w:t>
            </w:r>
          </w:p>
        </w:tc>
      </w:tr>
      <w:tr w14:paraId="1D2E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1A0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53A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武汉莱昌生物科技有限公司</w:t>
            </w:r>
          </w:p>
        </w:tc>
      </w:tr>
      <w:tr w14:paraId="246FD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F80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4C0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武汉蓝或生物科技有限公司</w:t>
            </w:r>
          </w:p>
        </w:tc>
      </w:tr>
      <w:tr w14:paraId="4E0DF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B18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E6D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武汉虹视科技有限公司</w:t>
            </w:r>
          </w:p>
        </w:tc>
      </w:tr>
      <w:tr w14:paraId="79CE8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F11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EB4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武汉轩菲广告传媒有限公司</w:t>
            </w:r>
          </w:p>
        </w:tc>
      </w:tr>
      <w:tr w14:paraId="6794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F77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A34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武汉迈威瑞达科技有限公司</w:t>
            </w:r>
          </w:p>
        </w:tc>
      </w:tr>
      <w:tr w14:paraId="15CE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D68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1B4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湖北省畜禽开发实业有限公司</w:t>
            </w:r>
          </w:p>
        </w:tc>
      </w:tr>
      <w:tr w14:paraId="5958C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E89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29F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湖北天一尚品环境工程有限公司</w:t>
            </w:r>
          </w:p>
        </w:tc>
      </w:tr>
      <w:tr w14:paraId="7F238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8E0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1FC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武汉隆珀生物医疗科技有限公司</w:t>
            </w:r>
          </w:p>
        </w:tc>
      </w:tr>
      <w:tr w14:paraId="1A133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DD9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732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武汉雨振生物科技有限公司</w:t>
            </w:r>
          </w:p>
        </w:tc>
      </w:tr>
      <w:tr w14:paraId="3EF9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1F4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28B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湖北中妲科技有限公司</w:t>
            </w:r>
          </w:p>
        </w:tc>
      </w:tr>
      <w:tr w14:paraId="21319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8C3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6DC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湖北中熠燃工程技术咨询有限公司</w:t>
            </w:r>
          </w:p>
        </w:tc>
      </w:tr>
      <w:tr w14:paraId="23370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282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1A9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湖北云喻科技有限公司</w:t>
            </w:r>
          </w:p>
        </w:tc>
      </w:tr>
      <w:tr w14:paraId="40782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A57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1A8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湖北同亿生物科技有限公司</w:t>
            </w:r>
          </w:p>
        </w:tc>
      </w:tr>
      <w:tr w14:paraId="62E57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80C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658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武汉钰勤科技发展有限公司</w:t>
            </w:r>
          </w:p>
        </w:tc>
      </w:tr>
      <w:tr w14:paraId="330BE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E97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49C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湖北山涛防腐防水工程有限公司</w:t>
            </w:r>
          </w:p>
        </w:tc>
      </w:tr>
      <w:tr w14:paraId="3A5A0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486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F14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湖北廷旭网络科技有限公司</w:t>
            </w:r>
          </w:p>
        </w:tc>
      </w:tr>
      <w:tr w14:paraId="1BA86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EEF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1B0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湖北录赞建设工程有限公司</w:t>
            </w:r>
          </w:p>
        </w:tc>
      </w:tr>
      <w:tr w14:paraId="57711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98C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545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中熹建设集团有限公司</w:t>
            </w:r>
          </w:p>
        </w:tc>
      </w:tr>
      <w:tr w14:paraId="36FBA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746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5E4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武汉群英时代科技有限公司</w:t>
            </w:r>
          </w:p>
        </w:tc>
      </w:tr>
      <w:tr w14:paraId="0940B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28F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1E9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武汉凯达光电子科技有限公司</w:t>
            </w:r>
          </w:p>
        </w:tc>
      </w:tr>
      <w:tr w14:paraId="5D06B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72A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12D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湖北深远广告传媒有限公司</w:t>
            </w:r>
          </w:p>
        </w:tc>
      </w:tr>
      <w:tr w14:paraId="09719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02C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A4F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湖北瑞峰恒久科技有限公司</w:t>
            </w:r>
          </w:p>
        </w:tc>
      </w:tr>
      <w:tr w14:paraId="1044F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839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23B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武汉市玛雅印象广告有限公司</w:t>
            </w:r>
          </w:p>
        </w:tc>
      </w:tr>
      <w:tr w14:paraId="68985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F8B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DD0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湖北知不知生物技术有限公司</w:t>
            </w:r>
          </w:p>
        </w:tc>
      </w:tr>
      <w:tr w14:paraId="6E4E0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465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AD5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武汉壹品慧生活技术有限公司</w:t>
            </w:r>
          </w:p>
        </w:tc>
      </w:tr>
      <w:tr w14:paraId="13F24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9E7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EDF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湖北芯酷睿信息技术有限公司</w:t>
            </w:r>
          </w:p>
        </w:tc>
      </w:tr>
      <w:tr w14:paraId="784C5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3CD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ACB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湖北鄂继电力设备有限公司</w:t>
            </w:r>
          </w:p>
        </w:tc>
      </w:tr>
      <w:tr w14:paraId="39E98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809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578</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4B6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湖北骐点医疗科技有限公司</w:t>
            </w:r>
          </w:p>
        </w:tc>
      </w:tr>
      <w:tr w14:paraId="6F755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F0A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579</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477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玖易自动化（湖北）有限公司</w:t>
            </w:r>
          </w:p>
        </w:tc>
      </w:tr>
      <w:tr w14:paraId="7AB9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37B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580</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A73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武汉泽创信息技术有限公司</w:t>
            </w:r>
          </w:p>
        </w:tc>
      </w:tr>
      <w:tr w14:paraId="24401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31A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581</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670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多助科技（武汉）有限公司</w:t>
            </w:r>
          </w:p>
        </w:tc>
      </w:tr>
      <w:tr w14:paraId="7906A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A62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582</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A13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多宝金服（武汉）大数据科技有限公司</w:t>
            </w:r>
          </w:p>
        </w:tc>
      </w:tr>
      <w:tr w14:paraId="5236F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FDF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583</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119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湖北霆岳智能装备有限公司</w:t>
            </w:r>
          </w:p>
        </w:tc>
      </w:tr>
      <w:tr w14:paraId="66C4E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C79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584</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A63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武汉佰璟科技有限公司</w:t>
            </w:r>
          </w:p>
        </w:tc>
      </w:tr>
      <w:tr w14:paraId="3C392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A8E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585</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6B4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武汉尚燃科技有限公司</w:t>
            </w:r>
          </w:p>
        </w:tc>
      </w:tr>
      <w:tr w14:paraId="7776F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392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586</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C43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武汉诚利时代传媒有限公司</w:t>
            </w:r>
          </w:p>
        </w:tc>
      </w:tr>
      <w:tr w14:paraId="322F5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407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587</w:t>
            </w:r>
          </w:p>
        </w:tc>
        <w:tc>
          <w:tcPr>
            <w:tcW w:w="7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B0A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武汉慧航教育科技有限公司</w:t>
            </w:r>
          </w:p>
        </w:tc>
      </w:tr>
    </w:tbl>
    <w:p w14:paraId="7AFE6C5E">
      <w:pPr>
        <w:widowControl/>
        <w:textAlignment w:val="center"/>
        <w:rPr>
          <w:rFonts w:ascii="宋体" w:hAnsi="宋体" w:eastAsia="宋体" w:cs="宋体"/>
          <w:color w:val="000000"/>
          <w:kern w:val="0"/>
          <w:szCs w:val="21"/>
          <w:lang w:bidi="ar"/>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公文小标宋">
    <w:altName w:val="方正小标宋_GBK"/>
    <w:panose1 w:val="00000000000000000000"/>
    <w:charset w:val="86"/>
    <w:family w:val="auto"/>
    <w:pitch w:val="default"/>
    <w:sig w:usb0="00000000" w:usb1="00000000" w:usb2="00000016" w:usb3="00000000" w:csb0="00040001" w:csb1="00000000"/>
  </w:font>
  <w:font w:name="文星仿宋">
    <w:altName w:val="方正仿宋_GBK"/>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62"/>
    <w:rsid w:val="0014748F"/>
    <w:rsid w:val="001A07FC"/>
    <w:rsid w:val="001C0973"/>
    <w:rsid w:val="00255F62"/>
    <w:rsid w:val="00282408"/>
    <w:rsid w:val="002A2FF3"/>
    <w:rsid w:val="004D3432"/>
    <w:rsid w:val="005C222B"/>
    <w:rsid w:val="005C721D"/>
    <w:rsid w:val="005C7643"/>
    <w:rsid w:val="005D0202"/>
    <w:rsid w:val="00615C4D"/>
    <w:rsid w:val="0062579D"/>
    <w:rsid w:val="00631FD5"/>
    <w:rsid w:val="00685FC4"/>
    <w:rsid w:val="006A1249"/>
    <w:rsid w:val="007136F2"/>
    <w:rsid w:val="00763A8F"/>
    <w:rsid w:val="00764965"/>
    <w:rsid w:val="0076705D"/>
    <w:rsid w:val="00791208"/>
    <w:rsid w:val="00797105"/>
    <w:rsid w:val="007A6B74"/>
    <w:rsid w:val="00857772"/>
    <w:rsid w:val="008B65D7"/>
    <w:rsid w:val="008C1B0A"/>
    <w:rsid w:val="00951798"/>
    <w:rsid w:val="0095545E"/>
    <w:rsid w:val="00974337"/>
    <w:rsid w:val="009F5BE4"/>
    <w:rsid w:val="00A104E5"/>
    <w:rsid w:val="00A21439"/>
    <w:rsid w:val="00A23B82"/>
    <w:rsid w:val="00C068DC"/>
    <w:rsid w:val="00C44296"/>
    <w:rsid w:val="00C8451D"/>
    <w:rsid w:val="00D7637F"/>
    <w:rsid w:val="00D96433"/>
    <w:rsid w:val="00DB7A76"/>
    <w:rsid w:val="00E52FC7"/>
    <w:rsid w:val="00EC6118"/>
    <w:rsid w:val="00EF78A2"/>
    <w:rsid w:val="00F035D9"/>
    <w:rsid w:val="00F145DE"/>
    <w:rsid w:val="00F34B14"/>
    <w:rsid w:val="00F50530"/>
    <w:rsid w:val="00F5130F"/>
    <w:rsid w:val="1FD782A9"/>
    <w:rsid w:val="377F3AD2"/>
    <w:rsid w:val="3F3A885A"/>
    <w:rsid w:val="3FEF95A8"/>
    <w:rsid w:val="76DF3C53"/>
    <w:rsid w:val="7ABCDC1C"/>
    <w:rsid w:val="7ABD18E9"/>
    <w:rsid w:val="7BF97C34"/>
    <w:rsid w:val="7CE84B1A"/>
    <w:rsid w:val="7D9902A8"/>
    <w:rsid w:val="7F77F959"/>
    <w:rsid w:val="7F976AC5"/>
    <w:rsid w:val="7FABD1F2"/>
    <w:rsid w:val="899F9515"/>
    <w:rsid w:val="B7DF2B41"/>
    <w:rsid w:val="B7EF8580"/>
    <w:rsid w:val="C717A533"/>
    <w:rsid w:val="C7F2D698"/>
    <w:rsid w:val="E3F892C8"/>
    <w:rsid w:val="E9DBAFE9"/>
    <w:rsid w:val="EC6BA61B"/>
    <w:rsid w:val="EEFFE387"/>
    <w:rsid w:val="F5BA78B6"/>
    <w:rsid w:val="F9EACADA"/>
    <w:rsid w:val="FAFE1AFB"/>
    <w:rsid w:val="FBD86C46"/>
    <w:rsid w:val="FEDCA3B5"/>
    <w:rsid w:val="FFCF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684</Words>
  <Characters>3902</Characters>
  <Lines>32</Lines>
  <Paragraphs>9</Paragraphs>
  <TotalTime>25</TotalTime>
  <ScaleCrop>false</ScaleCrop>
  <LinksUpToDate>false</LinksUpToDate>
  <CharactersWithSpaces>4577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2023-05-21T08:06:00Z</dcterms:created>
  <dc:creator>administered</dc:creator>
  <cp:lastModifiedBy>user</cp:lastModifiedBy>
  <cp:lastPrinted>2025-08-21T02:17:00Z</cp:lastPrinted>
  <dcterms:modified xsi:type="dcterms:W3CDTF">2025-08-21T12:14:48Z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843C35E2C3632C82989AA668B816149E_43</vt:lpwstr>
  </property>
</Properties>
</file>