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right"/>
        <w:rPr>
          <w:rFonts w:hint="eastAsia" w:ascii="仿宋_GB2312" w:eastAsia="仿宋_GB2312"/>
          <w:bCs/>
          <w:sz w:val="32"/>
          <w:szCs w:val="32"/>
          <w:lang w:eastAsia="zh-CN"/>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sz w:val="32"/>
          <w:szCs w:val="32"/>
        </w:rPr>
      </w:pPr>
      <w:r>
        <w:rPr>
          <w:rFonts w:hint="eastAsia" w:ascii="仿宋_GB2312" w:eastAsia="仿宋_GB2312"/>
          <w:bCs/>
          <w:sz w:val="32"/>
          <w:szCs w:val="32"/>
        </w:rPr>
        <w:t>洪政复决〔202</w:t>
      </w:r>
      <w:r>
        <w:rPr>
          <w:rFonts w:hint="eastAsia" w:ascii="仿宋_GB2312" w:eastAsia="仿宋_GB2312"/>
          <w:bCs/>
          <w:sz w:val="32"/>
          <w:szCs w:val="32"/>
          <w:lang w:val="en-US" w:eastAsia="zh-CN"/>
        </w:rPr>
        <w:t>4</w:t>
      </w:r>
      <w:r>
        <w:rPr>
          <w:rFonts w:hint="eastAsia" w:ascii="仿宋_GB2312" w:eastAsia="仿宋_GB2312"/>
          <w:bCs/>
          <w:sz w:val="32"/>
          <w:szCs w:val="32"/>
        </w:rPr>
        <w:t>〕</w:t>
      </w:r>
      <w:r>
        <w:rPr>
          <w:rFonts w:hint="eastAsia" w:ascii="仿宋_GB2312" w:eastAsia="仿宋_GB2312"/>
          <w:bCs/>
          <w:sz w:val="32"/>
          <w:szCs w:val="32"/>
          <w:lang w:val="en-US" w:eastAsia="zh-CN"/>
        </w:rPr>
        <w:t>398</w:t>
      </w:r>
      <w:r>
        <w:rPr>
          <w:rFonts w:hint="eastAsia" w:ascii="仿宋_GB2312" w:eastAsia="仿宋_GB2312"/>
          <w:bCs/>
          <w:sz w:val="32"/>
          <w:szCs w:val="32"/>
        </w:rPr>
        <w:t>号</w:t>
      </w:r>
    </w:p>
    <w:p>
      <w:pPr>
        <w:spacing w:line="540" w:lineRule="exact"/>
        <w:jc w:val="right"/>
        <w:rPr>
          <w:rFonts w:ascii="黑体" w:eastAsia="黑体"/>
          <w:spacing w:val="160"/>
          <w:kern w:val="0"/>
          <w:sz w:val="32"/>
          <w:szCs w:val="32"/>
        </w:rPr>
      </w:pPr>
    </w:p>
    <w:p>
      <w:pPr>
        <w:spacing w:line="560" w:lineRule="exact"/>
        <w:rPr>
          <w:rFonts w:ascii="仿宋_GB2312" w:hAnsi="仿宋_GB2312" w:eastAsia="黑体" w:cs="仿宋_GB2312"/>
          <w:sz w:val="32"/>
          <w:szCs w:val="32"/>
        </w:rPr>
      </w:pPr>
      <w:r>
        <w:rPr>
          <w:rFonts w:hint="eastAsia" w:ascii="黑体" w:eastAsia="黑体"/>
          <w:spacing w:val="160"/>
          <w:kern w:val="0"/>
          <w:sz w:val="32"/>
          <w:szCs w:val="32"/>
        </w:rPr>
        <w:t>申请</w:t>
      </w:r>
      <w:r>
        <w:rPr>
          <w:rFonts w:hint="eastAsia" w:ascii="黑体" w:eastAsia="黑体"/>
          <w:kern w:val="0"/>
          <w:sz w:val="32"/>
          <w:szCs w:val="32"/>
        </w:rPr>
        <w:t>人</w:t>
      </w:r>
      <w:r>
        <w:rPr>
          <w:rFonts w:hint="eastAsia" w:ascii="黑体" w:eastAsia="黑体"/>
          <w:sz w:val="32"/>
          <w:szCs w:val="32"/>
        </w:rPr>
        <w:t>：</w:t>
      </w:r>
      <w:r>
        <w:rPr>
          <w:rFonts w:hint="eastAsia" w:ascii="仿宋_GB2312" w:eastAsia="仿宋_GB2312"/>
          <w:sz w:val="32"/>
          <w:szCs w:val="32"/>
          <w:lang w:val="en-US" w:eastAsia="zh-CN"/>
        </w:rPr>
        <w:t xml:space="preserve">王思涵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男   </w:t>
      </w:r>
      <w:r>
        <w:rPr>
          <w:rFonts w:hint="eastAsia" w:ascii="仿宋_GB2312" w:hAnsi="仿宋_GB2312" w:eastAsia="仿宋_GB2312" w:cs="仿宋_GB2312"/>
          <w:sz w:val="32"/>
          <w:szCs w:val="32"/>
          <w:lang w:val="en-US" w:eastAsia="zh-CN"/>
        </w:rPr>
        <w:t>2001年9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日生</w:t>
      </w:r>
    </w:p>
    <w:p>
      <w:pPr>
        <w:spacing w:line="560" w:lineRule="exact"/>
        <w:ind w:left="1920" w:hanging="1920" w:hangingChars="500"/>
        <w:rPr>
          <w:rFonts w:hint="default" w:ascii="仿宋_GB2312" w:eastAsia="仿宋_GB2312"/>
          <w:sz w:val="32"/>
          <w:szCs w:val="32"/>
          <w:lang w:val="en-US"/>
        </w:rPr>
      </w:pPr>
      <w:r>
        <w:rPr>
          <w:rFonts w:hint="eastAsia" w:ascii="黑体" w:eastAsia="黑体"/>
          <w:spacing w:val="32"/>
          <w:kern w:val="0"/>
          <w:sz w:val="32"/>
          <w:szCs w:val="32"/>
        </w:rPr>
        <w:t>住 所 地</w:t>
      </w:r>
      <w:r>
        <w:rPr>
          <w:rFonts w:hint="eastAsia" w:ascii="黑体" w:eastAsia="黑体"/>
          <w:sz w:val="32"/>
          <w:szCs w:val="32"/>
        </w:rPr>
        <w:t>：</w:t>
      </w:r>
      <w:r>
        <w:rPr>
          <w:rFonts w:hint="eastAsia" w:ascii="仿宋_GB2312" w:eastAsia="仿宋_GB2312"/>
          <w:sz w:val="32"/>
          <w:szCs w:val="32"/>
          <w:lang w:val="en-US" w:eastAsia="zh-CN"/>
        </w:rPr>
        <w:t>江西省宜春市铜鼓县永宁镇陈家坑33号108室</w:t>
      </w:r>
    </w:p>
    <w:p>
      <w:pPr>
        <w:spacing w:line="560" w:lineRule="exact"/>
        <w:rPr>
          <w:rFonts w:ascii="仿宋_GB2312" w:hAnsi="仿宋_GB2312" w:eastAsia="仿宋_GB2312" w:cs="仿宋_GB2312"/>
          <w:sz w:val="32"/>
          <w:szCs w:val="32"/>
        </w:rPr>
      </w:pPr>
      <w:r>
        <w:rPr>
          <w:rFonts w:hint="eastAsia" w:ascii="黑体" w:eastAsia="黑体"/>
          <w:spacing w:val="53"/>
          <w:kern w:val="0"/>
          <w:sz w:val="32"/>
          <w:szCs w:val="32"/>
        </w:rPr>
        <w:t>被申请</w:t>
      </w:r>
      <w:r>
        <w:rPr>
          <w:rFonts w:hint="eastAsia" w:ascii="黑体" w:eastAsia="黑体"/>
          <w:spacing w:val="1"/>
          <w:kern w:val="0"/>
          <w:sz w:val="32"/>
          <w:szCs w:val="32"/>
        </w:rPr>
        <w:t>人</w:t>
      </w:r>
      <w:r>
        <w:rPr>
          <w:rFonts w:hint="eastAsia" w:ascii="黑体" w:eastAsia="黑体"/>
          <w:sz w:val="32"/>
          <w:szCs w:val="32"/>
        </w:rPr>
        <w:t>：</w:t>
      </w:r>
      <w:r>
        <w:rPr>
          <w:rFonts w:hint="eastAsia" w:ascii="仿宋_GB2312" w:hAnsi="仿宋_GB2312" w:eastAsia="仿宋_GB2312" w:cs="仿宋_GB2312"/>
          <w:sz w:val="32"/>
          <w:szCs w:val="32"/>
        </w:rPr>
        <w:t>武汉市洪山区市场监督管理局</w:t>
      </w:r>
    </w:p>
    <w:p>
      <w:pPr>
        <w:spacing w:line="560" w:lineRule="exact"/>
        <w:rPr>
          <w:rFonts w:ascii="仿宋_GB2312" w:eastAsia="仿宋_GB2312"/>
          <w:sz w:val="32"/>
          <w:szCs w:val="32"/>
        </w:rPr>
      </w:pPr>
      <w:r>
        <w:rPr>
          <w:rFonts w:hint="eastAsia" w:ascii="黑体" w:eastAsia="黑体"/>
          <w:spacing w:val="32"/>
          <w:kern w:val="0"/>
          <w:sz w:val="32"/>
          <w:szCs w:val="32"/>
        </w:rPr>
        <w:t xml:space="preserve">地    </w:t>
      </w:r>
      <w:r>
        <w:rPr>
          <w:rFonts w:hint="eastAsia" w:ascii="黑体" w:eastAsia="黑体"/>
          <w:kern w:val="0"/>
          <w:sz w:val="32"/>
          <w:szCs w:val="32"/>
        </w:rPr>
        <w:t>址</w:t>
      </w:r>
      <w:r>
        <w:rPr>
          <w:rFonts w:hint="eastAsia" w:ascii="黑体" w:eastAsia="黑体"/>
          <w:sz w:val="32"/>
          <w:szCs w:val="32"/>
        </w:rPr>
        <w:t>：</w:t>
      </w:r>
      <w:r>
        <w:rPr>
          <w:rFonts w:hint="eastAsia" w:ascii="仿宋_GB2312" w:hAnsi="仿宋_GB2312" w:eastAsia="仿宋_GB2312" w:cs="仿宋_GB2312"/>
          <w:sz w:val="32"/>
          <w:szCs w:val="32"/>
        </w:rPr>
        <w:t>武汉市洪山区珞狮路丽湖花园特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spacing w:line="560" w:lineRule="exact"/>
        <w:rPr>
          <w:rFonts w:ascii="仿宋_GB2312" w:eastAsia="仿宋_GB2312"/>
          <w:sz w:val="32"/>
          <w:szCs w:val="32"/>
        </w:rPr>
      </w:pPr>
      <w:r>
        <w:rPr>
          <w:rFonts w:hint="eastAsia" w:ascii="黑体" w:eastAsia="黑体"/>
          <w:kern w:val="0"/>
          <w:sz w:val="32"/>
          <w:szCs w:val="32"/>
        </w:rPr>
        <w:t>法定代表人</w:t>
      </w:r>
      <w:r>
        <w:rPr>
          <w:rFonts w:hint="eastAsia" w:ascii="黑体" w:eastAsia="黑体"/>
          <w:sz w:val="32"/>
          <w:szCs w:val="32"/>
        </w:rPr>
        <w:t>：</w:t>
      </w:r>
      <w:r>
        <w:rPr>
          <w:rFonts w:hint="eastAsia" w:ascii="仿宋_GB2312" w:eastAsia="仿宋_GB2312"/>
          <w:sz w:val="32"/>
          <w:szCs w:val="32"/>
          <w:lang w:eastAsia="zh-CN"/>
        </w:rPr>
        <w:t>王松涛</w:t>
      </w: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职务：局长</w: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lang w:eastAsia="zh-CN"/>
        </w:rPr>
        <w:t>不服</w:t>
      </w:r>
      <w:r>
        <w:rPr>
          <w:rFonts w:hint="eastAsia" w:ascii="仿宋_GB2312" w:hAnsi="仿宋_GB2312" w:eastAsia="仿宋_GB2312" w:cs="仿宋_GB2312"/>
          <w:sz w:val="32"/>
          <w:szCs w:val="32"/>
          <w:highlight w:val="none"/>
          <w:lang w:val="en-US" w:eastAsia="zh-CN"/>
        </w:rPr>
        <w:t>被申请人于2024年8月12日</w:t>
      </w:r>
      <w:r>
        <w:rPr>
          <w:rFonts w:hint="eastAsia" w:ascii="仿宋_GB2312" w:eastAsia="仿宋_GB2312" w:cs="仿宋_GB2312"/>
          <w:sz w:val="32"/>
          <w:szCs w:val="32"/>
          <w:lang w:eastAsia="zh-CN"/>
        </w:rPr>
        <w:t>对其关于武汉市洪山区</w:t>
      </w:r>
      <w:r>
        <w:rPr>
          <w:rFonts w:hint="eastAsia" w:ascii="仿宋_GB2312" w:eastAsia="仿宋_GB2312" w:cs="仿宋_GB2312"/>
          <w:sz w:val="32"/>
          <w:szCs w:val="32"/>
          <w:lang w:val="en-US" w:eastAsia="zh-CN"/>
        </w:rPr>
        <w:t>瑞昇百货</w:t>
      </w:r>
      <w:r>
        <w:rPr>
          <w:rFonts w:hint="eastAsia" w:ascii="仿宋_GB2312" w:eastAsia="仿宋_GB2312" w:cs="仿宋_GB2312"/>
          <w:sz w:val="32"/>
          <w:szCs w:val="32"/>
          <w:lang w:eastAsia="zh-CN"/>
        </w:rPr>
        <w:t>商行（</w:t>
      </w:r>
      <w:r>
        <w:rPr>
          <w:rFonts w:hint="eastAsia" w:ascii="仿宋_GB2312" w:eastAsia="仿宋_GB2312" w:cs="仿宋_GB2312"/>
          <w:sz w:val="32"/>
          <w:szCs w:val="32"/>
          <w:lang w:val="en-US" w:eastAsia="zh-CN"/>
        </w:rPr>
        <w:t>个体工商户</w:t>
      </w:r>
      <w:r>
        <w:rPr>
          <w:rFonts w:hint="eastAsia" w:ascii="仿宋_GB2312" w:eastAsia="仿宋_GB2312" w:cs="仿宋_GB2312"/>
          <w:sz w:val="32"/>
          <w:szCs w:val="32"/>
          <w:lang w:eastAsia="zh-CN"/>
        </w:rPr>
        <w:t>）（以下称被投诉举报人）</w:t>
      </w:r>
      <w:bookmarkStart w:id="0" w:name="_GoBack"/>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投诉</w:t>
      </w:r>
      <w:r>
        <w:rPr>
          <w:rFonts w:hint="eastAsia" w:ascii="仿宋_GB2312" w:eastAsia="仿宋_GB2312" w:cs="仿宋_GB2312"/>
          <w:sz w:val="32"/>
          <w:szCs w:val="32"/>
          <w:lang w:eastAsia="zh-CN"/>
        </w:rPr>
        <w:t>举报</w:t>
      </w:r>
      <w:r>
        <w:rPr>
          <w:rFonts w:hint="eastAsia" w:ascii="仿宋_GB2312" w:eastAsia="仿宋_GB2312" w:cs="仿宋_GB2312"/>
          <w:sz w:val="32"/>
          <w:szCs w:val="32"/>
          <w:lang w:val="en-US" w:eastAsia="zh-CN"/>
        </w:rPr>
        <w:t>作出的《案件告知书》</w:t>
      </w:r>
      <w:bookmarkEnd w:id="0"/>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向本机关申请行政复议。</w:t>
      </w:r>
      <w:r>
        <w:rPr>
          <w:rFonts w:hint="eastAsia" w:ascii="仿宋_GB2312" w:hAnsi="仿宋_GB2312" w:eastAsia="仿宋_GB2312" w:cs="仿宋_GB2312"/>
          <w:sz w:val="32"/>
          <w:szCs w:val="32"/>
          <w:highlight w:val="none"/>
          <w:lang w:val="en-US" w:eastAsia="zh-CN"/>
        </w:rPr>
        <w:t>本机关</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收到申请，</w:t>
      </w:r>
      <w:r>
        <w:rPr>
          <w:rFonts w:hint="eastAsia" w:ascii="仿宋_GB2312" w:hAnsi="仿宋_GB2312" w:eastAsia="仿宋_GB2312" w:cs="仿宋_GB2312"/>
          <w:sz w:val="32"/>
          <w:szCs w:val="32"/>
          <w:highlight w:val="none"/>
          <w:lang w:val="en-US" w:eastAsia="zh-CN"/>
        </w:rPr>
        <w:t>于10月16日决定</w:t>
      </w:r>
      <w:r>
        <w:rPr>
          <w:rFonts w:hint="eastAsia" w:ascii="仿宋_GB2312" w:hAnsi="仿宋_GB2312" w:eastAsia="仿宋_GB2312" w:cs="仿宋_GB2312"/>
          <w:sz w:val="32"/>
          <w:szCs w:val="32"/>
          <w:highlight w:val="none"/>
        </w:rPr>
        <w:t>受理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本案</w:t>
      </w:r>
      <w:r>
        <w:rPr>
          <w:rFonts w:hint="eastAsia" w:ascii="仿宋_GB2312" w:hAnsi="仿宋_GB2312" w:eastAsia="仿宋_GB2312" w:cs="仿宋_GB2312"/>
          <w:sz w:val="32"/>
          <w:szCs w:val="32"/>
          <w:highlight w:val="none"/>
        </w:rPr>
        <w:t>现已审理终结</w:t>
      </w:r>
      <w:r>
        <w:rPr>
          <w:rFonts w:hint="eastAsia" w:ascii="仿宋_GB2312" w:hAnsi="仿宋_GB2312" w:eastAsia="仿宋_GB2312" w:cs="仿宋_GB2312"/>
          <w:sz w:val="32"/>
          <w:szCs w:val="32"/>
          <w:highlight w:val="none"/>
          <w:lang w:eastAsia="zh-CN"/>
        </w:rPr>
        <w:t>。</w:t>
      </w:r>
    </w:p>
    <w:p>
      <w:pPr>
        <w:spacing w:line="56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申请人请求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确认被申请人作出的《案件告知书》违法，责令被申请人重新作出处理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2"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申请人称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申请人已提供了“交易快照”能初步证明被投诉举报人存在相关违法行为，被申请人应当立案。因被投诉举报人下落不明导致案件暂时无法调查的，被申请人应当立案后中止调查而不是不予立案。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2" w:firstLineChars="200"/>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cs="仿宋_GB2312"/>
          <w:b/>
          <w:bCs/>
          <w:sz w:val="32"/>
          <w:szCs w:val="32"/>
          <w:highlight w:val="none"/>
        </w:rPr>
        <w:t>被申请人称：</w:t>
      </w:r>
      <w:r>
        <w:rPr>
          <w:rFonts w:hint="eastAsia" w:ascii="仿宋_GB2312" w:hAnsi="仿宋_GB2312" w:eastAsia="仿宋_GB2312"/>
          <w:sz w:val="32"/>
          <w:szCs w:val="32"/>
          <w:highlight w:val="none"/>
          <w:lang w:val="en-US" w:eastAsia="zh-CN"/>
        </w:rPr>
        <w:t>被申请人于2024年7月25日收到了申请人投诉举报，反映其于2024年7月15日在被投诉举报人处购买的白凉粉宣传为无糖，但实际并非无糖食品，被投诉举报人虚假宣传，违反了《中华人民共和国反不正当竞争法》。被申请人收到该投诉举报后，经系统查询，被投诉举报人因不在登记注册地址经营，通过登记注册的电话也无法与之取得联系，被申请人已于2024年5月11日将其列入经营异常名录。被申请人于2024年7月26日安排执法人员前往被投诉举报人登记注册地址检查，被投诉举报人不在该地址经营，不知去向，且拨打被投诉举报人注册登记留存电话无法联系上被投诉举报人。故无法核查被投诉举报人所涉嫌的违法情况，无法取得有效证据初步证明被投诉举报人存在相关违法行为，也无法确认其属于被申请人管辖范围，不符合立案条件，故被申请人于2024年8月12日决定不予立案，并当日邮寄书面告知书给申请人。</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2"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经审理查明：</w:t>
      </w:r>
      <w:r>
        <w:rPr>
          <w:rFonts w:hint="eastAsia" w:ascii="仿宋_GB2312" w:hAnsi="仿宋_GB2312" w:eastAsia="仿宋_GB2312"/>
          <w:sz w:val="32"/>
          <w:szCs w:val="32"/>
          <w:highlight w:val="none"/>
        </w:rPr>
        <w:t>2</w:t>
      </w:r>
      <w:r>
        <w:rPr>
          <w:rFonts w:hint="eastAsia" w:ascii="仿宋_GB2312" w:hAnsi="仿宋_GB2312" w:eastAsia="仿宋_GB2312"/>
          <w:sz w:val="32"/>
          <w:szCs w:val="32"/>
          <w:highlight w:val="none"/>
          <w:lang w:val="en-US" w:eastAsia="zh-CN"/>
        </w:rPr>
        <w:t>024年7月24日，</w:t>
      </w:r>
      <w:r>
        <w:rPr>
          <w:rFonts w:hint="eastAsia" w:ascii="仿宋_GB2312" w:hAnsi="仿宋_GB2312" w:eastAsia="仿宋_GB2312" w:cs="仿宋_GB2312"/>
          <w:sz w:val="32"/>
          <w:szCs w:val="32"/>
          <w:highlight w:val="none"/>
          <w:lang w:val="en-US" w:eastAsia="zh-CN"/>
        </w:rPr>
        <w:t>申请人向被申请人邮寄投诉举报材料称其于2024年7月15日在被投诉举报人拼多多平台店铺购买的白凉粉宣传为无糖产品，但实际收货产品并非无糖食品，要求组织调解，如无法提供相关证明材料即责令被投诉举报人赔偿，并给予申请人举报奖励。被申请人于次日签收上述投诉举报材料。</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月26日，被申请人查询湖北省经营主体登记系统发现，因市场监管部门在依法履职过程中通过登记的经营场所及经营者住所无法与个体工商户取得联系，被投诉举报人已于2024年5月11日被列入异常名录。同日，被申请人</w:t>
      </w:r>
      <w:r>
        <w:rPr>
          <w:rFonts w:hint="eastAsia" w:ascii="仿宋_GB2312" w:hAnsi="仿宋_GB2312" w:eastAsia="仿宋_GB2312"/>
          <w:sz w:val="32"/>
          <w:szCs w:val="32"/>
          <w:highlight w:val="none"/>
          <w:lang w:val="en-US" w:eastAsia="zh-CN"/>
        </w:rPr>
        <w:t>安排执法人员前往被投诉举报人的登记住所武汉市洪山区鲁磨路康园教师住宅小区一栋/单元31楼3106室进行现场检查，未发现被投诉举报人在该地址从事经营活动。执法</w:t>
      </w:r>
      <w:r>
        <w:rPr>
          <w:rFonts w:hint="eastAsia" w:ascii="仿宋_GB2312" w:hAnsi="仿宋_GB2312" w:eastAsia="仿宋_GB2312" w:cs="仿宋_GB2312"/>
          <w:sz w:val="32"/>
          <w:szCs w:val="32"/>
          <w:highlight w:val="none"/>
          <w:lang w:val="en-US" w:eastAsia="zh-CN"/>
        </w:rPr>
        <w:t>人员拍摄了现场照片，制作了现场笔录。</w:t>
      </w:r>
      <w:r>
        <w:rPr>
          <w:rFonts w:hint="eastAsia" w:ascii="仿宋_GB2312" w:hAnsi="仿宋_GB2312" w:eastAsia="仿宋_GB2312"/>
          <w:sz w:val="32"/>
          <w:szCs w:val="32"/>
          <w:highlight w:val="none"/>
          <w:lang w:val="en-US" w:eastAsia="zh-CN"/>
        </w:rPr>
        <w:t>当日，执法人员</w:t>
      </w:r>
      <w:r>
        <w:rPr>
          <w:rFonts w:hint="eastAsia" w:ascii="仿宋_GB2312" w:hAnsi="仿宋_GB2312" w:eastAsia="仿宋_GB2312" w:cs="仿宋_GB2312"/>
          <w:sz w:val="32"/>
          <w:szCs w:val="32"/>
          <w:highlight w:val="none"/>
          <w:lang w:val="en-US" w:eastAsia="zh-CN"/>
        </w:rPr>
        <w:t>多次拨打被投诉举报人登记的联系电话，均无法与其取得联系</w:t>
      </w:r>
      <w:r>
        <w:rPr>
          <w:rFonts w:hint="eastAsia" w:ascii="仿宋_GB2312" w:hAns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right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7月30日，被申请人作出投诉受理决定书，决定受理申请人投诉。次日，被申请人向申请人邮寄该决定书。</w:t>
      </w:r>
    </w:p>
    <w:p>
      <w:pPr>
        <w:keepNext w:val="0"/>
        <w:keepLines w:val="0"/>
        <w:pageBreakBefore w:val="0"/>
        <w:widowControl w:val="0"/>
        <w:kinsoku/>
        <w:wordWrap/>
        <w:overflowPunct/>
        <w:topLinePunct w:val="0"/>
        <w:autoSpaceDE/>
        <w:autoSpaceDN/>
        <w:bidi w:val="0"/>
        <w:adjustRightInd/>
        <w:spacing w:line="560" w:lineRule="exact"/>
        <w:ind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sz w:val="32"/>
          <w:szCs w:val="32"/>
          <w:highlight w:val="none"/>
          <w:lang w:val="en-US" w:eastAsia="zh-CN"/>
        </w:rPr>
        <w:t>8月12日，鉴于</w:t>
      </w:r>
      <w:r>
        <w:rPr>
          <w:rFonts w:hint="eastAsia" w:ascii="仿宋_GB2312" w:hAnsi="仿宋_GB2312" w:eastAsia="仿宋_GB2312" w:cs="仿宋_GB2312"/>
          <w:sz w:val="32"/>
          <w:szCs w:val="32"/>
          <w:highlight w:val="none"/>
          <w:lang w:val="en-US" w:eastAsia="zh-CN"/>
        </w:rPr>
        <w:t>被投诉举报人不在登记注册地从事经营活动，查无下落，申请人举报的违法行为无法核实，其举报不符合立案条件，被申请人决定对申请人的举报不予立案，并决定对投诉终止调解。当日，被申请人作出《案件告知书》，告知申请人该不予立案决定及终止调解决定。次日，被申请人向申请人邮寄送达该告知书。</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上述事实的主要证据为：</w:t>
      </w:r>
      <w:r>
        <w:rPr>
          <w:rFonts w:hint="eastAsia" w:ascii="仿宋_GB2312" w:hAnsi="仿宋_GB2312" w:eastAsia="仿宋_GB2312" w:cs="仿宋_GB2312"/>
          <w:sz w:val="32"/>
          <w:szCs w:val="32"/>
          <w:lang w:val="en-US" w:eastAsia="zh-CN"/>
        </w:rPr>
        <w:t>1.申请人提交的投诉举报材料；2.投诉受理决定书；3.执法人员拍摄的</w:t>
      </w:r>
      <w:r>
        <w:rPr>
          <w:rFonts w:hint="eastAsia" w:ascii="仿宋_GB2312" w:hAnsi="仿宋_GB2312" w:eastAsia="仿宋_GB2312" w:cs="仿宋_GB2312"/>
          <w:sz w:val="32"/>
          <w:szCs w:val="32"/>
          <w:highlight w:val="none"/>
          <w:lang w:val="en-US" w:eastAsia="zh-CN"/>
        </w:rPr>
        <w:t>现场照片、制作的现场笔录；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none"/>
          <w:lang w:val="en-US" w:eastAsia="zh-CN"/>
        </w:rPr>
        <w:t>湖北省经营主体登记系统被投诉举报人主体资质信息、企业经营异常信息查询截图；</w:t>
      </w:r>
      <w:r>
        <w:rPr>
          <w:rFonts w:hint="eastAsia" w:ascii="仿宋_GB2312" w:hAnsi="仿宋_GB2312" w:eastAsia="仿宋_GB2312" w:cs="仿宋_GB2312"/>
          <w:sz w:val="32"/>
          <w:szCs w:val="32"/>
          <w:lang w:val="en-US" w:eastAsia="zh-CN"/>
        </w:rPr>
        <w:t>5.被申请人联系被投诉举报人的通话录音及通话记录；6.</w:t>
      </w:r>
      <w:r>
        <w:rPr>
          <w:rFonts w:hint="eastAsia" w:ascii="仿宋_GB2312" w:hAnsi="仿宋_GB2312" w:eastAsia="仿宋_GB2312" w:cs="仿宋_GB2312"/>
          <w:sz w:val="32"/>
          <w:szCs w:val="32"/>
          <w:highlight w:val="none"/>
          <w:lang w:val="en-US" w:eastAsia="zh-CN"/>
        </w:rPr>
        <w:t>不予立案审批表；7.案件告知书及邮寄凭证</w:t>
      </w:r>
      <w:r>
        <w:rPr>
          <w:rFonts w:hint="eastAsia"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本机关认为：</w:t>
      </w:r>
      <w:r>
        <w:rPr>
          <w:rFonts w:hint="default" w:ascii="仿宋_GB2312" w:hAnsi="仿宋_GB2312" w:eastAsia="仿宋_GB2312" w:cs="仿宋_GB2312"/>
          <w:sz w:val="32"/>
          <w:szCs w:val="32"/>
          <w:highlight w:val="none"/>
          <w:lang w:val="en-US" w:eastAsia="zh-CN"/>
        </w:rPr>
        <w:t>本案争议的焦点在于被申请人对申请人</w:t>
      </w:r>
      <w:r>
        <w:rPr>
          <w:rFonts w:hint="eastAsia" w:ascii="仿宋_GB2312" w:hAnsi="仿宋_GB2312" w:eastAsia="仿宋_GB2312" w:cs="仿宋_GB2312"/>
          <w:sz w:val="32"/>
          <w:szCs w:val="32"/>
          <w:highlight w:val="none"/>
          <w:lang w:val="en-US" w:eastAsia="zh-CN"/>
        </w:rPr>
        <w:t>作出的《案件告知书》是否合法</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首先，被投诉举报人</w:t>
      </w:r>
      <w:r>
        <w:rPr>
          <w:rFonts w:hint="default" w:ascii="仿宋_GB2312" w:hAnsi="仿宋_GB2312" w:eastAsia="仿宋_GB2312" w:cs="仿宋_GB2312"/>
          <w:sz w:val="32"/>
          <w:szCs w:val="32"/>
          <w:highlight w:val="none"/>
          <w:lang w:val="en-US" w:eastAsia="zh-CN"/>
        </w:rPr>
        <w:t>已于202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11日因</w:t>
      </w:r>
      <w:r>
        <w:rPr>
          <w:rFonts w:hint="eastAsia" w:ascii="仿宋_GB2312" w:hAnsi="仿宋_GB2312" w:eastAsia="仿宋_GB2312"/>
          <w:sz w:val="32"/>
          <w:szCs w:val="32"/>
          <w:highlight w:val="none"/>
          <w:lang w:val="en-US" w:eastAsia="zh-CN"/>
        </w:rPr>
        <w:t>通过登记的住所无法联系被列入经营异常名录</w:t>
      </w:r>
      <w:r>
        <w:rPr>
          <w:rFonts w:hint="default" w:ascii="仿宋_GB2312" w:hAnsi="仿宋_GB2312" w:eastAsia="仿宋_GB2312" w:cs="仿宋_GB2312"/>
          <w:sz w:val="32"/>
          <w:szCs w:val="32"/>
          <w:highlight w:val="none"/>
          <w:lang w:val="en-US" w:eastAsia="zh-CN"/>
        </w:rPr>
        <w:t>，被申请人</w:t>
      </w:r>
      <w:r>
        <w:rPr>
          <w:rFonts w:hint="eastAsia" w:ascii="仿宋_GB2312" w:hAnsi="仿宋_GB2312" w:eastAsia="仿宋_GB2312" w:cs="仿宋_GB2312"/>
          <w:sz w:val="32"/>
          <w:szCs w:val="32"/>
          <w:highlight w:val="none"/>
          <w:lang w:val="en-US" w:eastAsia="zh-CN"/>
        </w:rPr>
        <w:t>收到申请人投诉举报后再次核查，通过现场、电话均</w:t>
      </w:r>
      <w:r>
        <w:rPr>
          <w:rFonts w:hint="default" w:ascii="仿宋_GB2312" w:hAnsi="仿宋_GB2312" w:eastAsia="仿宋_GB2312" w:cs="仿宋_GB2312"/>
          <w:sz w:val="32"/>
          <w:szCs w:val="32"/>
          <w:highlight w:val="none"/>
          <w:lang w:val="en-US" w:eastAsia="zh-CN"/>
        </w:rPr>
        <w:t>无法与</w:t>
      </w:r>
      <w:r>
        <w:rPr>
          <w:rFonts w:hint="eastAsia" w:ascii="仿宋_GB2312" w:hAnsi="仿宋_GB2312" w:eastAsia="仿宋_GB2312" w:cs="仿宋_GB2312"/>
          <w:sz w:val="32"/>
          <w:szCs w:val="32"/>
          <w:highlight w:val="none"/>
          <w:lang w:val="en-US" w:eastAsia="zh-CN"/>
        </w:rPr>
        <w:t>被举报人</w:t>
      </w:r>
      <w:r>
        <w:rPr>
          <w:rFonts w:hint="default" w:ascii="仿宋_GB2312" w:hAnsi="仿宋_GB2312" w:eastAsia="仿宋_GB2312" w:cs="仿宋_GB2312"/>
          <w:sz w:val="32"/>
          <w:szCs w:val="32"/>
          <w:highlight w:val="none"/>
          <w:lang w:val="en-US" w:eastAsia="zh-CN"/>
        </w:rPr>
        <w:t>取得联系，即无法依据《办法》第二十五条“举报由被举报行为发生地的县级以上市场监督管理部门处理……”之规定确定该举报是否属于其管辖，</w:t>
      </w:r>
      <w:r>
        <w:rPr>
          <w:rFonts w:hint="eastAsia" w:ascii="仿宋_GB2312" w:hAnsi="仿宋_GB2312" w:eastAsia="仿宋_GB2312" w:cs="仿宋_GB2312"/>
          <w:sz w:val="32"/>
          <w:szCs w:val="32"/>
          <w:highlight w:val="none"/>
          <w:lang w:val="en-US" w:eastAsia="zh-CN"/>
        </w:rPr>
        <w:t>无初步证据证明被投诉举报人存在违法行为，</w:t>
      </w:r>
      <w:r>
        <w:rPr>
          <w:rFonts w:hint="default" w:ascii="仿宋_GB2312" w:hAnsi="仿宋_GB2312" w:eastAsia="仿宋_GB2312" w:cs="仿宋_GB2312"/>
          <w:sz w:val="32"/>
          <w:szCs w:val="32"/>
          <w:highlight w:val="none"/>
          <w:lang w:val="en-US" w:eastAsia="zh-CN"/>
        </w:rPr>
        <w:t>无法</w:t>
      </w:r>
      <w:r>
        <w:rPr>
          <w:rFonts w:hint="eastAsia" w:ascii="仿宋_GB2312" w:hAnsi="仿宋_GB2312" w:eastAsia="仿宋_GB2312" w:cs="仿宋_GB2312"/>
          <w:sz w:val="32"/>
          <w:szCs w:val="32"/>
          <w:highlight w:val="none"/>
          <w:lang w:val="en-US" w:eastAsia="zh-CN"/>
        </w:rPr>
        <w:t>认定</w:t>
      </w:r>
      <w:r>
        <w:rPr>
          <w:rFonts w:hint="default" w:ascii="仿宋_GB2312" w:hAnsi="仿宋_GB2312" w:eastAsia="仿宋_GB2312" w:cs="仿宋_GB2312"/>
          <w:sz w:val="32"/>
          <w:szCs w:val="32"/>
          <w:highlight w:val="none"/>
          <w:lang w:val="en-US" w:eastAsia="zh-CN"/>
        </w:rPr>
        <w:t>该举报</w:t>
      </w:r>
      <w:r>
        <w:rPr>
          <w:rFonts w:hint="eastAsia" w:ascii="仿宋_GB2312" w:hAnsi="仿宋_GB2312" w:eastAsia="仿宋_GB2312" w:cs="仿宋_GB2312"/>
          <w:sz w:val="32"/>
          <w:szCs w:val="32"/>
          <w:highlight w:val="none"/>
          <w:lang w:val="en-US" w:eastAsia="zh-CN"/>
        </w:rPr>
        <w:t>符合</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市场监督管理行政处罚程序</w:t>
      </w:r>
      <w:r>
        <w:rPr>
          <w:rFonts w:hint="default" w:ascii="仿宋_GB2312" w:hAnsi="仿宋_GB2312" w:eastAsia="仿宋_GB2312" w:cs="仿宋_GB2312"/>
          <w:sz w:val="32"/>
          <w:szCs w:val="32"/>
          <w:highlight w:val="none"/>
          <w:lang w:val="en-US" w:eastAsia="zh-CN"/>
        </w:rPr>
        <w:t>规定》第十九条第一款“经核查，符合下列条件的，应当立案：（一）有证据初步证明存在违反市场监督管理法律、法规、规章的行为；（二）依据市场监督管理法律、法规、规章应当给予行政处罚；（三）属于本部门管辖；（四）在给予行政处罚的法定期限内”规定的立案条件，故被申请人</w:t>
      </w:r>
      <w:r>
        <w:rPr>
          <w:rFonts w:hint="eastAsia" w:ascii="仿宋_GB2312" w:hAnsi="仿宋_GB2312" w:eastAsia="仿宋_GB2312" w:cs="仿宋_GB2312"/>
          <w:sz w:val="32"/>
          <w:szCs w:val="32"/>
          <w:highlight w:val="none"/>
          <w:lang w:val="en-US" w:eastAsia="zh-CN"/>
        </w:rPr>
        <w:t>对申请人举报</w:t>
      </w:r>
      <w:r>
        <w:rPr>
          <w:rFonts w:hint="default" w:ascii="仿宋_GB2312" w:hAnsi="仿宋_GB2312" w:eastAsia="仿宋_GB2312" w:cs="仿宋_GB2312"/>
          <w:sz w:val="32"/>
          <w:szCs w:val="32"/>
          <w:highlight w:val="none"/>
          <w:lang w:val="en-US" w:eastAsia="zh-CN"/>
        </w:rPr>
        <w:t>决定不予立案，并无不当。</w:t>
      </w:r>
      <w:r>
        <w:rPr>
          <w:rFonts w:hint="eastAsia" w:ascii="仿宋_GB2312" w:hAnsi="仿宋_GB2312" w:eastAsia="仿宋_GB2312" w:cs="仿宋_GB2312"/>
          <w:sz w:val="32"/>
          <w:szCs w:val="32"/>
          <w:highlight w:val="none"/>
          <w:lang w:val="en-US" w:eastAsia="zh-CN"/>
        </w:rPr>
        <w:t>然后，被申请人对申请人投诉履行了受理及相应处理职责。最后，被申请人收到投诉举报后，对投诉举报依法分类处理，于法定期限内作出相关处理行为，并向申请人进行告知，程序合法。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根据《中华人民共和国行政复议法》第六十八条之规定，本机关决定如下：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维持被申请人作出的</w:t>
      </w:r>
      <w:r>
        <w:rPr>
          <w:rFonts w:hint="eastAsia" w:ascii="仿宋_GB2312" w:hAnsi="仿宋_GB2312" w:eastAsia="仿宋_GB2312" w:cs="仿宋_GB2312"/>
          <w:sz w:val="32"/>
          <w:szCs w:val="32"/>
          <w:highlight w:val="none"/>
          <w:lang w:val="en-US" w:eastAsia="zh-CN"/>
        </w:rPr>
        <w:t>《案件告知书》</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如对本决定不服，可以自接到决定书之日起十五日内，向武汉市洪山区人民法院提起行政诉讼。</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日</w:t>
      </w:r>
    </w:p>
    <w:sectPr>
      <w:footerReference r:id="rId3" w:type="default"/>
      <w:pgSz w:w="11880" w:h="16781" w:orient="landscape"/>
      <w:pgMar w:top="1803" w:right="1440" w:bottom="1803"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bookFoldPrinting w:val="1"/>
  <w:bookFoldPrintingSheets w:val="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DJjMmRkOWU3Y2M3MDk5YmQ1YTJhYmFhOTYzYzgifQ=="/>
  </w:docVars>
  <w:rsids>
    <w:rsidRoot w:val="6BD862E7"/>
    <w:rsid w:val="0000286B"/>
    <w:rsid w:val="00003FB3"/>
    <w:rsid w:val="00010ED6"/>
    <w:rsid w:val="0001112F"/>
    <w:rsid w:val="00012018"/>
    <w:rsid w:val="00015A9F"/>
    <w:rsid w:val="00020176"/>
    <w:rsid w:val="000230BC"/>
    <w:rsid w:val="00023232"/>
    <w:rsid w:val="0002441D"/>
    <w:rsid w:val="0002746E"/>
    <w:rsid w:val="000330C2"/>
    <w:rsid w:val="00035E27"/>
    <w:rsid w:val="000445BB"/>
    <w:rsid w:val="00053E6E"/>
    <w:rsid w:val="0005402B"/>
    <w:rsid w:val="000567EA"/>
    <w:rsid w:val="00056EE1"/>
    <w:rsid w:val="000651C6"/>
    <w:rsid w:val="00066D84"/>
    <w:rsid w:val="0007072D"/>
    <w:rsid w:val="00073563"/>
    <w:rsid w:val="00074DEF"/>
    <w:rsid w:val="00081904"/>
    <w:rsid w:val="00084541"/>
    <w:rsid w:val="00084820"/>
    <w:rsid w:val="00095EA8"/>
    <w:rsid w:val="000A3E15"/>
    <w:rsid w:val="000A6C82"/>
    <w:rsid w:val="000B348C"/>
    <w:rsid w:val="000B5AC0"/>
    <w:rsid w:val="000B5C4B"/>
    <w:rsid w:val="000D62AD"/>
    <w:rsid w:val="000D7CF4"/>
    <w:rsid w:val="000E0464"/>
    <w:rsid w:val="000F1FB8"/>
    <w:rsid w:val="001013E0"/>
    <w:rsid w:val="001016B2"/>
    <w:rsid w:val="00103DDF"/>
    <w:rsid w:val="00111F67"/>
    <w:rsid w:val="00114D8E"/>
    <w:rsid w:val="001153E9"/>
    <w:rsid w:val="00115C0F"/>
    <w:rsid w:val="0011652C"/>
    <w:rsid w:val="00121411"/>
    <w:rsid w:val="00127476"/>
    <w:rsid w:val="00134492"/>
    <w:rsid w:val="00134AEC"/>
    <w:rsid w:val="001401AE"/>
    <w:rsid w:val="00146234"/>
    <w:rsid w:val="001469CE"/>
    <w:rsid w:val="001674D7"/>
    <w:rsid w:val="00170506"/>
    <w:rsid w:val="00170A54"/>
    <w:rsid w:val="0017105C"/>
    <w:rsid w:val="001A3FC7"/>
    <w:rsid w:val="001A677F"/>
    <w:rsid w:val="001B2230"/>
    <w:rsid w:val="001B68DF"/>
    <w:rsid w:val="001C0A45"/>
    <w:rsid w:val="001C1C19"/>
    <w:rsid w:val="001C4464"/>
    <w:rsid w:val="001D5BCF"/>
    <w:rsid w:val="001F0EC4"/>
    <w:rsid w:val="001F5947"/>
    <w:rsid w:val="00201A52"/>
    <w:rsid w:val="00202A96"/>
    <w:rsid w:val="002031B3"/>
    <w:rsid w:val="00210114"/>
    <w:rsid w:val="002117BF"/>
    <w:rsid w:val="002128F8"/>
    <w:rsid w:val="002148DE"/>
    <w:rsid w:val="00216C21"/>
    <w:rsid w:val="002250A3"/>
    <w:rsid w:val="00226B40"/>
    <w:rsid w:val="00230B25"/>
    <w:rsid w:val="00231BBA"/>
    <w:rsid w:val="00237614"/>
    <w:rsid w:val="00242E25"/>
    <w:rsid w:val="00252663"/>
    <w:rsid w:val="002610D8"/>
    <w:rsid w:val="00263F15"/>
    <w:rsid w:val="002675BC"/>
    <w:rsid w:val="00273CC3"/>
    <w:rsid w:val="00273E4D"/>
    <w:rsid w:val="00274990"/>
    <w:rsid w:val="00282C5B"/>
    <w:rsid w:val="00283CA1"/>
    <w:rsid w:val="00284276"/>
    <w:rsid w:val="0028713E"/>
    <w:rsid w:val="00293003"/>
    <w:rsid w:val="00294D7A"/>
    <w:rsid w:val="00295363"/>
    <w:rsid w:val="002968BB"/>
    <w:rsid w:val="002971AD"/>
    <w:rsid w:val="002A15E6"/>
    <w:rsid w:val="002A26DB"/>
    <w:rsid w:val="002B01E1"/>
    <w:rsid w:val="002B0E2E"/>
    <w:rsid w:val="002B1AA9"/>
    <w:rsid w:val="002B6476"/>
    <w:rsid w:val="002B689F"/>
    <w:rsid w:val="002C571B"/>
    <w:rsid w:val="002D3272"/>
    <w:rsid w:val="002D3830"/>
    <w:rsid w:val="002E2C6E"/>
    <w:rsid w:val="002F081B"/>
    <w:rsid w:val="00300C10"/>
    <w:rsid w:val="003062D7"/>
    <w:rsid w:val="00307879"/>
    <w:rsid w:val="00307FB4"/>
    <w:rsid w:val="003129D5"/>
    <w:rsid w:val="003145ED"/>
    <w:rsid w:val="0031709A"/>
    <w:rsid w:val="003171FB"/>
    <w:rsid w:val="00323BCA"/>
    <w:rsid w:val="00325E81"/>
    <w:rsid w:val="00334609"/>
    <w:rsid w:val="0033476E"/>
    <w:rsid w:val="00335AEA"/>
    <w:rsid w:val="00336E64"/>
    <w:rsid w:val="003408E2"/>
    <w:rsid w:val="00345121"/>
    <w:rsid w:val="003470E2"/>
    <w:rsid w:val="003546A2"/>
    <w:rsid w:val="00354B59"/>
    <w:rsid w:val="00355A62"/>
    <w:rsid w:val="00357CFC"/>
    <w:rsid w:val="003654E1"/>
    <w:rsid w:val="00367174"/>
    <w:rsid w:val="0036738A"/>
    <w:rsid w:val="003754A2"/>
    <w:rsid w:val="003765D1"/>
    <w:rsid w:val="003821B8"/>
    <w:rsid w:val="00391EAF"/>
    <w:rsid w:val="003921FD"/>
    <w:rsid w:val="0039786C"/>
    <w:rsid w:val="003A1FF7"/>
    <w:rsid w:val="003A2CF2"/>
    <w:rsid w:val="003A773B"/>
    <w:rsid w:val="003A78C5"/>
    <w:rsid w:val="003B0EDA"/>
    <w:rsid w:val="003B5597"/>
    <w:rsid w:val="003C6464"/>
    <w:rsid w:val="003D35E5"/>
    <w:rsid w:val="003D63CD"/>
    <w:rsid w:val="003E0A6E"/>
    <w:rsid w:val="003E7D51"/>
    <w:rsid w:val="003F0A2F"/>
    <w:rsid w:val="003F0FE2"/>
    <w:rsid w:val="003F21A2"/>
    <w:rsid w:val="003F2435"/>
    <w:rsid w:val="003F469F"/>
    <w:rsid w:val="00400BDA"/>
    <w:rsid w:val="0040173E"/>
    <w:rsid w:val="00403827"/>
    <w:rsid w:val="00403E67"/>
    <w:rsid w:val="004071EF"/>
    <w:rsid w:val="004075C5"/>
    <w:rsid w:val="004076A3"/>
    <w:rsid w:val="0042352C"/>
    <w:rsid w:val="00423C6F"/>
    <w:rsid w:val="00425D6E"/>
    <w:rsid w:val="00433AF3"/>
    <w:rsid w:val="00434FB5"/>
    <w:rsid w:val="004449E8"/>
    <w:rsid w:val="00451756"/>
    <w:rsid w:val="00451E09"/>
    <w:rsid w:val="00454796"/>
    <w:rsid w:val="004601A9"/>
    <w:rsid w:val="00461066"/>
    <w:rsid w:val="00461090"/>
    <w:rsid w:val="00462BFC"/>
    <w:rsid w:val="00463EA0"/>
    <w:rsid w:val="004648D0"/>
    <w:rsid w:val="00467EAB"/>
    <w:rsid w:val="00475CA6"/>
    <w:rsid w:val="00476E19"/>
    <w:rsid w:val="00480B66"/>
    <w:rsid w:val="00483A0C"/>
    <w:rsid w:val="00493506"/>
    <w:rsid w:val="00495235"/>
    <w:rsid w:val="004A3B75"/>
    <w:rsid w:val="004B057B"/>
    <w:rsid w:val="004B3628"/>
    <w:rsid w:val="004C06C2"/>
    <w:rsid w:val="004C19C3"/>
    <w:rsid w:val="004C317E"/>
    <w:rsid w:val="004C621A"/>
    <w:rsid w:val="004D3657"/>
    <w:rsid w:val="004D61DE"/>
    <w:rsid w:val="004E2D25"/>
    <w:rsid w:val="004E3830"/>
    <w:rsid w:val="004E5A89"/>
    <w:rsid w:val="004F1F9F"/>
    <w:rsid w:val="004F3267"/>
    <w:rsid w:val="004F5F06"/>
    <w:rsid w:val="00505261"/>
    <w:rsid w:val="0050681C"/>
    <w:rsid w:val="00511095"/>
    <w:rsid w:val="00512312"/>
    <w:rsid w:val="00514F2A"/>
    <w:rsid w:val="0052065F"/>
    <w:rsid w:val="00521A7A"/>
    <w:rsid w:val="00523258"/>
    <w:rsid w:val="00523FBF"/>
    <w:rsid w:val="00526CA1"/>
    <w:rsid w:val="00527674"/>
    <w:rsid w:val="0052778C"/>
    <w:rsid w:val="00530305"/>
    <w:rsid w:val="00530EEF"/>
    <w:rsid w:val="00533D24"/>
    <w:rsid w:val="005413AB"/>
    <w:rsid w:val="00541467"/>
    <w:rsid w:val="00541660"/>
    <w:rsid w:val="005449A6"/>
    <w:rsid w:val="00552194"/>
    <w:rsid w:val="00552FC8"/>
    <w:rsid w:val="00557168"/>
    <w:rsid w:val="005612D0"/>
    <w:rsid w:val="00570463"/>
    <w:rsid w:val="00572929"/>
    <w:rsid w:val="00580834"/>
    <w:rsid w:val="00582AFC"/>
    <w:rsid w:val="00585EF5"/>
    <w:rsid w:val="005912BA"/>
    <w:rsid w:val="00596F29"/>
    <w:rsid w:val="005A26B6"/>
    <w:rsid w:val="005A5F40"/>
    <w:rsid w:val="005A720C"/>
    <w:rsid w:val="005B018F"/>
    <w:rsid w:val="005B46A7"/>
    <w:rsid w:val="005C32D6"/>
    <w:rsid w:val="005C363D"/>
    <w:rsid w:val="005C4422"/>
    <w:rsid w:val="005D5EB5"/>
    <w:rsid w:val="005D7D37"/>
    <w:rsid w:val="005E044F"/>
    <w:rsid w:val="005E0DFD"/>
    <w:rsid w:val="005F0751"/>
    <w:rsid w:val="005F42C2"/>
    <w:rsid w:val="00601640"/>
    <w:rsid w:val="00603FA2"/>
    <w:rsid w:val="00604F94"/>
    <w:rsid w:val="0060561C"/>
    <w:rsid w:val="006061A1"/>
    <w:rsid w:val="00617BFA"/>
    <w:rsid w:val="00617EDB"/>
    <w:rsid w:val="0062477E"/>
    <w:rsid w:val="00627CF9"/>
    <w:rsid w:val="00640398"/>
    <w:rsid w:val="006511A6"/>
    <w:rsid w:val="00654BAF"/>
    <w:rsid w:val="00656A79"/>
    <w:rsid w:val="0066610A"/>
    <w:rsid w:val="00674DC1"/>
    <w:rsid w:val="00677C89"/>
    <w:rsid w:val="00687B93"/>
    <w:rsid w:val="00687BCD"/>
    <w:rsid w:val="0069209A"/>
    <w:rsid w:val="00696850"/>
    <w:rsid w:val="00696FCA"/>
    <w:rsid w:val="006A02A6"/>
    <w:rsid w:val="006A5526"/>
    <w:rsid w:val="006B0D18"/>
    <w:rsid w:val="006B228C"/>
    <w:rsid w:val="006B712F"/>
    <w:rsid w:val="006C4329"/>
    <w:rsid w:val="006C5ECB"/>
    <w:rsid w:val="006D0172"/>
    <w:rsid w:val="006D30DC"/>
    <w:rsid w:val="006E04F9"/>
    <w:rsid w:val="006E3AF4"/>
    <w:rsid w:val="006F31E3"/>
    <w:rsid w:val="006F37B1"/>
    <w:rsid w:val="006F3D4B"/>
    <w:rsid w:val="006F4308"/>
    <w:rsid w:val="006F4A06"/>
    <w:rsid w:val="007004B3"/>
    <w:rsid w:val="007041F1"/>
    <w:rsid w:val="00712345"/>
    <w:rsid w:val="00715583"/>
    <w:rsid w:val="00715B65"/>
    <w:rsid w:val="00720408"/>
    <w:rsid w:val="007223E8"/>
    <w:rsid w:val="007241DA"/>
    <w:rsid w:val="00731CF2"/>
    <w:rsid w:val="00732379"/>
    <w:rsid w:val="007361DC"/>
    <w:rsid w:val="0074230A"/>
    <w:rsid w:val="00744543"/>
    <w:rsid w:val="00752106"/>
    <w:rsid w:val="00754E37"/>
    <w:rsid w:val="00756482"/>
    <w:rsid w:val="007572AE"/>
    <w:rsid w:val="007632DE"/>
    <w:rsid w:val="00766819"/>
    <w:rsid w:val="007720D2"/>
    <w:rsid w:val="007873BF"/>
    <w:rsid w:val="00790D78"/>
    <w:rsid w:val="00792D63"/>
    <w:rsid w:val="00793F58"/>
    <w:rsid w:val="00796282"/>
    <w:rsid w:val="007A3BB3"/>
    <w:rsid w:val="007A60F3"/>
    <w:rsid w:val="007B1707"/>
    <w:rsid w:val="007B37A8"/>
    <w:rsid w:val="007B3BBE"/>
    <w:rsid w:val="007C416A"/>
    <w:rsid w:val="007C4538"/>
    <w:rsid w:val="007C6E12"/>
    <w:rsid w:val="007C743E"/>
    <w:rsid w:val="007D5D20"/>
    <w:rsid w:val="007E03AD"/>
    <w:rsid w:val="007E1615"/>
    <w:rsid w:val="007E6B77"/>
    <w:rsid w:val="007F17C2"/>
    <w:rsid w:val="007F28AA"/>
    <w:rsid w:val="007F4F52"/>
    <w:rsid w:val="007F62B5"/>
    <w:rsid w:val="007F7F97"/>
    <w:rsid w:val="00804201"/>
    <w:rsid w:val="00817BB5"/>
    <w:rsid w:val="00820FD5"/>
    <w:rsid w:val="00822414"/>
    <w:rsid w:val="0083032C"/>
    <w:rsid w:val="00830C79"/>
    <w:rsid w:val="00834D3D"/>
    <w:rsid w:val="00835EB5"/>
    <w:rsid w:val="0083635E"/>
    <w:rsid w:val="00836E1E"/>
    <w:rsid w:val="00840638"/>
    <w:rsid w:val="00841A0B"/>
    <w:rsid w:val="008467A6"/>
    <w:rsid w:val="008524CA"/>
    <w:rsid w:val="00854C18"/>
    <w:rsid w:val="008668C2"/>
    <w:rsid w:val="00870CB6"/>
    <w:rsid w:val="008713DE"/>
    <w:rsid w:val="00874B70"/>
    <w:rsid w:val="00883D67"/>
    <w:rsid w:val="00896D42"/>
    <w:rsid w:val="008A15F0"/>
    <w:rsid w:val="008B268B"/>
    <w:rsid w:val="008B5358"/>
    <w:rsid w:val="008B66B5"/>
    <w:rsid w:val="008D318C"/>
    <w:rsid w:val="008E3B4F"/>
    <w:rsid w:val="008E5C84"/>
    <w:rsid w:val="00903C50"/>
    <w:rsid w:val="00904FCA"/>
    <w:rsid w:val="00906996"/>
    <w:rsid w:val="00914065"/>
    <w:rsid w:val="009165E1"/>
    <w:rsid w:val="009170A6"/>
    <w:rsid w:val="00927705"/>
    <w:rsid w:val="009327E6"/>
    <w:rsid w:val="009431A4"/>
    <w:rsid w:val="009434C7"/>
    <w:rsid w:val="009435ED"/>
    <w:rsid w:val="00947800"/>
    <w:rsid w:val="00950E6F"/>
    <w:rsid w:val="00951950"/>
    <w:rsid w:val="00951ED1"/>
    <w:rsid w:val="00955453"/>
    <w:rsid w:val="00966C0E"/>
    <w:rsid w:val="00967931"/>
    <w:rsid w:val="00967C37"/>
    <w:rsid w:val="00982558"/>
    <w:rsid w:val="00993DAB"/>
    <w:rsid w:val="00996A08"/>
    <w:rsid w:val="00996F12"/>
    <w:rsid w:val="009A3A89"/>
    <w:rsid w:val="009B330C"/>
    <w:rsid w:val="009C3B8E"/>
    <w:rsid w:val="009D3446"/>
    <w:rsid w:val="009E0536"/>
    <w:rsid w:val="009E4149"/>
    <w:rsid w:val="009E4D1F"/>
    <w:rsid w:val="009F10B2"/>
    <w:rsid w:val="009F2B74"/>
    <w:rsid w:val="009F787A"/>
    <w:rsid w:val="00A0062A"/>
    <w:rsid w:val="00A02249"/>
    <w:rsid w:val="00A139D3"/>
    <w:rsid w:val="00A14695"/>
    <w:rsid w:val="00A25710"/>
    <w:rsid w:val="00A31F1D"/>
    <w:rsid w:val="00A3338E"/>
    <w:rsid w:val="00A34AA3"/>
    <w:rsid w:val="00A3631D"/>
    <w:rsid w:val="00A37CD6"/>
    <w:rsid w:val="00A539FE"/>
    <w:rsid w:val="00A56A22"/>
    <w:rsid w:val="00A6173F"/>
    <w:rsid w:val="00A667E1"/>
    <w:rsid w:val="00A71AE5"/>
    <w:rsid w:val="00A723E4"/>
    <w:rsid w:val="00A72B74"/>
    <w:rsid w:val="00A739DF"/>
    <w:rsid w:val="00A74DF6"/>
    <w:rsid w:val="00A81E67"/>
    <w:rsid w:val="00A84A83"/>
    <w:rsid w:val="00A876CD"/>
    <w:rsid w:val="00A87B54"/>
    <w:rsid w:val="00A929DD"/>
    <w:rsid w:val="00A937C6"/>
    <w:rsid w:val="00A97027"/>
    <w:rsid w:val="00AA02AE"/>
    <w:rsid w:val="00AB0E4A"/>
    <w:rsid w:val="00AB42E4"/>
    <w:rsid w:val="00AC0020"/>
    <w:rsid w:val="00AD44FE"/>
    <w:rsid w:val="00AD69B8"/>
    <w:rsid w:val="00AE5667"/>
    <w:rsid w:val="00AF196D"/>
    <w:rsid w:val="00AF6F88"/>
    <w:rsid w:val="00B03021"/>
    <w:rsid w:val="00B049AB"/>
    <w:rsid w:val="00B04FED"/>
    <w:rsid w:val="00B100E0"/>
    <w:rsid w:val="00B13493"/>
    <w:rsid w:val="00B13EB0"/>
    <w:rsid w:val="00B176BE"/>
    <w:rsid w:val="00B20A64"/>
    <w:rsid w:val="00B244A1"/>
    <w:rsid w:val="00B26127"/>
    <w:rsid w:val="00B26458"/>
    <w:rsid w:val="00B31C19"/>
    <w:rsid w:val="00B31C7A"/>
    <w:rsid w:val="00B40CD4"/>
    <w:rsid w:val="00B41A1D"/>
    <w:rsid w:val="00B4275D"/>
    <w:rsid w:val="00B44F39"/>
    <w:rsid w:val="00B50319"/>
    <w:rsid w:val="00B54C18"/>
    <w:rsid w:val="00B57CAC"/>
    <w:rsid w:val="00B60ACB"/>
    <w:rsid w:val="00B6274D"/>
    <w:rsid w:val="00B628B8"/>
    <w:rsid w:val="00B6619C"/>
    <w:rsid w:val="00B75C55"/>
    <w:rsid w:val="00B76EA7"/>
    <w:rsid w:val="00B87FA0"/>
    <w:rsid w:val="00B91ADA"/>
    <w:rsid w:val="00B94F29"/>
    <w:rsid w:val="00BA35EE"/>
    <w:rsid w:val="00BA6C44"/>
    <w:rsid w:val="00BB28DD"/>
    <w:rsid w:val="00BC01D7"/>
    <w:rsid w:val="00BC72FB"/>
    <w:rsid w:val="00BD43DC"/>
    <w:rsid w:val="00BE104C"/>
    <w:rsid w:val="00BF1B3E"/>
    <w:rsid w:val="00BF4518"/>
    <w:rsid w:val="00C00E0C"/>
    <w:rsid w:val="00C03A9D"/>
    <w:rsid w:val="00C03CF9"/>
    <w:rsid w:val="00C10667"/>
    <w:rsid w:val="00C1275D"/>
    <w:rsid w:val="00C12D07"/>
    <w:rsid w:val="00C16F7C"/>
    <w:rsid w:val="00C21D7E"/>
    <w:rsid w:val="00C22A49"/>
    <w:rsid w:val="00C22DB1"/>
    <w:rsid w:val="00C23AF4"/>
    <w:rsid w:val="00C25C2B"/>
    <w:rsid w:val="00C319DB"/>
    <w:rsid w:val="00C50471"/>
    <w:rsid w:val="00C5141B"/>
    <w:rsid w:val="00C523EA"/>
    <w:rsid w:val="00C5414C"/>
    <w:rsid w:val="00C61180"/>
    <w:rsid w:val="00C61413"/>
    <w:rsid w:val="00C63D52"/>
    <w:rsid w:val="00C73D2E"/>
    <w:rsid w:val="00C76FB1"/>
    <w:rsid w:val="00C77493"/>
    <w:rsid w:val="00C80F57"/>
    <w:rsid w:val="00C90B4D"/>
    <w:rsid w:val="00C92F0C"/>
    <w:rsid w:val="00C932C9"/>
    <w:rsid w:val="00C949A0"/>
    <w:rsid w:val="00C95D0F"/>
    <w:rsid w:val="00CA4026"/>
    <w:rsid w:val="00CA5E08"/>
    <w:rsid w:val="00CC0E37"/>
    <w:rsid w:val="00CC6F49"/>
    <w:rsid w:val="00CD1954"/>
    <w:rsid w:val="00CD4210"/>
    <w:rsid w:val="00CD53BA"/>
    <w:rsid w:val="00CD68ED"/>
    <w:rsid w:val="00CE689B"/>
    <w:rsid w:val="00D03A3F"/>
    <w:rsid w:val="00D11757"/>
    <w:rsid w:val="00D12508"/>
    <w:rsid w:val="00D14631"/>
    <w:rsid w:val="00D150AB"/>
    <w:rsid w:val="00D2064B"/>
    <w:rsid w:val="00D20847"/>
    <w:rsid w:val="00D3031C"/>
    <w:rsid w:val="00D324BF"/>
    <w:rsid w:val="00D3493F"/>
    <w:rsid w:val="00D4281F"/>
    <w:rsid w:val="00D564BA"/>
    <w:rsid w:val="00D626B6"/>
    <w:rsid w:val="00D633B8"/>
    <w:rsid w:val="00D7006F"/>
    <w:rsid w:val="00D71AFB"/>
    <w:rsid w:val="00D72F93"/>
    <w:rsid w:val="00D90658"/>
    <w:rsid w:val="00D90D7C"/>
    <w:rsid w:val="00DA37B5"/>
    <w:rsid w:val="00DA5989"/>
    <w:rsid w:val="00DA66DD"/>
    <w:rsid w:val="00DB1A9A"/>
    <w:rsid w:val="00DB43D8"/>
    <w:rsid w:val="00DB5753"/>
    <w:rsid w:val="00DB63EA"/>
    <w:rsid w:val="00DB6E2B"/>
    <w:rsid w:val="00DD0E87"/>
    <w:rsid w:val="00DD51F3"/>
    <w:rsid w:val="00DE18DC"/>
    <w:rsid w:val="00DE4A16"/>
    <w:rsid w:val="00DE6A6B"/>
    <w:rsid w:val="00DF20D8"/>
    <w:rsid w:val="00DF3E67"/>
    <w:rsid w:val="00E1588B"/>
    <w:rsid w:val="00E21D7E"/>
    <w:rsid w:val="00E21DB3"/>
    <w:rsid w:val="00E260D9"/>
    <w:rsid w:val="00E27FAA"/>
    <w:rsid w:val="00E31948"/>
    <w:rsid w:val="00E35591"/>
    <w:rsid w:val="00E35EF6"/>
    <w:rsid w:val="00E36724"/>
    <w:rsid w:val="00E37313"/>
    <w:rsid w:val="00E37FF0"/>
    <w:rsid w:val="00E400C7"/>
    <w:rsid w:val="00E41F6E"/>
    <w:rsid w:val="00E51D6F"/>
    <w:rsid w:val="00E53DA2"/>
    <w:rsid w:val="00E56D23"/>
    <w:rsid w:val="00E60EC5"/>
    <w:rsid w:val="00E6424C"/>
    <w:rsid w:val="00E6618A"/>
    <w:rsid w:val="00E80AD9"/>
    <w:rsid w:val="00E87204"/>
    <w:rsid w:val="00E92B86"/>
    <w:rsid w:val="00E960FC"/>
    <w:rsid w:val="00E96436"/>
    <w:rsid w:val="00E967E1"/>
    <w:rsid w:val="00E97AAA"/>
    <w:rsid w:val="00E97E2B"/>
    <w:rsid w:val="00EA0EF7"/>
    <w:rsid w:val="00EA37E9"/>
    <w:rsid w:val="00EC34EE"/>
    <w:rsid w:val="00EC50A2"/>
    <w:rsid w:val="00EC73BB"/>
    <w:rsid w:val="00ED15D8"/>
    <w:rsid w:val="00ED2AA0"/>
    <w:rsid w:val="00ED510D"/>
    <w:rsid w:val="00ED7496"/>
    <w:rsid w:val="00EE56D2"/>
    <w:rsid w:val="00EE748F"/>
    <w:rsid w:val="00EF3B06"/>
    <w:rsid w:val="00EF713E"/>
    <w:rsid w:val="00F008AB"/>
    <w:rsid w:val="00F018C6"/>
    <w:rsid w:val="00F02D82"/>
    <w:rsid w:val="00F040EF"/>
    <w:rsid w:val="00F13304"/>
    <w:rsid w:val="00F13AE9"/>
    <w:rsid w:val="00F14269"/>
    <w:rsid w:val="00F15E2B"/>
    <w:rsid w:val="00F178F7"/>
    <w:rsid w:val="00F22B69"/>
    <w:rsid w:val="00F26B64"/>
    <w:rsid w:val="00F523A0"/>
    <w:rsid w:val="00F7213D"/>
    <w:rsid w:val="00F8156D"/>
    <w:rsid w:val="00F850AE"/>
    <w:rsid w:val="00F86408"/>
    <w:rsid w:val="00F94185"/>
    <w:rsid w:val="00F94736"/>
    <w:rsid w:val="00F9508D"/>
    <w:rsid w:val="00F963F0"/>
    <w:rsid w:val="00FA1B94"/>
    <w:rsid w:val="00FA4A81"/>
    <w:rsid w:val="00FA7642"/>
    <w:rsid w:val="00FB1283"/>
    <w:rsid w:val="00FB20ED"/>
    <w:rsid w:val="00FB3C10"/>
    <w:rsid w:val="00FB50B1"/>
    <w:rsid w:val="00FC46EC"/>
    <w:rsid w:val="00FC5D9B"/>
    <w:rsid w:val="00FC62E8"/>
    <w:rsid w:val="00FC66CA"/>
    <w:rsid w:val="00FD3C13"/>
    <w:rsid w:val="00FD626D"/>
    <w:rsid w:val="00FD6CF0"/>
    <w:rsid w:val="00FE04D5"/>
    <w:rsid w:val="00FE0B45"/>
    <w:rsid w:val="00FF2D08"/>
    <w:rsid w:val="00FF32DC"/>
    <w:rsid w:val="00FF623D"/>
    <w:rsid w:val="00FF6581"/>
    <w:rsid w:val="00FF7ECA"/>
    <w:rsid w:val="0119650C"/>
    <w:rsid w:val="01A6190B"/>
    <w:rsid w:val="04F47877"/>
    <w:rsid w:val="05396DF2"/>
    <w:rsid w:val="062B3047"/>
    <w:rsid w:val="0649217B"/>
    <w:rsid w:val="06B30D59"/>
    <w:rsid w:val="06B54E70"/>
    <w:rsid w:val="06E52B8B"/>
    <w:rsid w:val="07796482"/>
    <w:rsid w:val="08C97932"/>
    <w:rsid w:val="095A10A5"/>
    <w:rsid w:val="0AE133E0"/>
    <w:rsid w:val="0B91203F"/>
    <w:rsid w:val="0C4F5758"/>
    <w:rsid w:val="0DA767FE"/>
    <w:rsid w:val="0DCF6FB4"/>
    <w:rsid w:val="10034D78"/>
    <w:rsid w:val="10310C93"/>
    <w:rsid w:val="107A7E5D"/>
    <w:rsid w:val="11787FF9"/>
    <w:rsid w:val="122901D1"/>
    <w:rsid w:val="15422DF5"/>
    <w:rsid w:val="1626556A"/>
    <w:rsid w:val="17BC018B"/>
    <w:rsid w:val="17FF0968"/>
    <w:rsid w:val="18A524A9"/>
    <w:rsid w:val="19CD472F"/>
    <w:rsid w:val="1A4E7E62"/>
    <w:rsid w:val="1ACF1F1F"/>
    <w:rsid w:val="1C167DC0"/>
    <w:rsid w:val="1D3A2786"/>
    <w:rsid w:val="1EFA303C"/>
    <w:rsid w:val="1EFE1F85"/>
    <w:rsid w:val="1FA809E4"/>
    <w:rsid w:val="2002355A"/>
    <w:rsid w:val="214F49C9"/>
    <w:rsid w:val="245B594D"/>
    <w:rsid w:val="24813B26"/>
    <w:rsid w:val="250E2122"/>
    <w:rsid w:val="253550E1"/>
    <w:rsid w:val="27882601"/>
    <w:rsid w:val="27C64C34"/>
    <w:rsid w:val="27FF5F1F"/>
    <w:rsid w:val="28D417D2"/>
    <w:rsid w:val="2AC62504"/>
    <w:rsid w:val="2C3C0777"/>
    <w:rsid w:val="2D586E59"/>
    <w:rsid w:val="2DE97352"/>
    <w:rsid w:val="2F982353"/>
    <w:rsid w:val="2FB30BA2"/>
    <w:rsid w:val="2FE2784F"/>
    <w:rsid w:val="300D03BF"/>
    <w:rsid w:val="30717246"/>
    <w:rsid w:val="308C704C"/>
    <w:rsid w:val="31645CF2"/>
    <w:rsid w:val="31D1205D"/>
    <w:rsid w:val="34782E35"/>
    <w:rsid w:val="36670CB0"/>
    <w:rsid w:val="36835DB0"/>
    <w:rsid w:val="37A56FEF"/>
    <w:rsid w:val="387B2068"/>
    <w:rsid w:val="388F4AB3"/>
    <w:rsid w:val="38F60831"/>
    <w:rsid w:val="39665C23"/>
    <w:rsid w:val="39ED2303"/>
    <w:rsid w:val="3A5E6D56"/>
    <w:rsid w:val="3B146C5C"/>
    <w:rsid w:val="3B923D7B"/>
    <w:rsid w:val="3BEFCAA6"/>
    <w:rsid w:val="3C9D1243"/>
    <w:rsid w:val="3CC26BCD"/>
    <w:rsid w:val="3D25113B"/>
    <w:rsid w:val="3F2373AA"/>
    <w:rsid w:val="3F7D2E74"/>
    <w:rsid w:val="3FD42304"/>
    <w:rsid w:val="3FD84DD4"/>
    <w:rsid w:val="40A463DC"/>
    <w:rsid w:val="41452CA2"/>
    <w:rsid w:val="414A3907"/>
    <w:rsid w:val="419A02FA"/>
    <w:rsid w:val="425716E4"/>
    <w:rsid w:val="4447272C"/>
    <w:rsid w:val="447A38E5"/>
    <w:rsid w:val="4548440A"/>
    <w:rsid w:val="457A3151"/>
    <w:rsid w:val="459A089B"/>
    <w:rsid w:val="4666334F"/>
    <w:rsid w:val="46C54EE0"/>
    <w:rsid w:val="47FB44E5"/>
    <w:rsid w:val="485E39B3"/>
    <w:rsid w:val="48C81834"/>
    <w:rsid w:val="4B38384D"/>
    <w:rsid w:val="4C4A4436"/>
    <w:rsid w:val="4C8F6D84"/>
    <w:rsid w:val="4C91608F"/>
    <w:rsid w:val="4D355D84"/>
    <w:rsid w:val="4F5E5C68"/>
    <w:rsid w:val="4F7B4386"/>
    <w:rsid w:val="4F8B6F54"/>
    <w:rsid w:val="4FFC59BD"/>
    <w:rsid w:val="507A280D"/>
    <w:rsid w:val="529D1CA1"/>
    <w:rsid w:val="55343E27"/>
    <w:rsid w:val="55AE3836"/>
    <w:rsid w:val="57366691"/>
    <w:rsid w:val="578C4A0C"/>
    <w:rsid w:val="57D02BAA"/>
    <w:rsid w:val="5846471C"/>
    <w:rsid w:val="5AE32D2E"/>
    <w:rsid w:val="5CB33589"/>
    <w:rsid w:val="5CD4519E"/>
    <w:rsid w:val="5CE64CD6"/>
    <w:rsid w:val="5D631890"/>
    <w:rsid w:val="5DBEBE77"/>
    <w:rsid w:val="5DEB0B1F"/>
    <w:rsid w:val="5E3F6593"/>
    <w:rsid w:val="5F5F394E"/>
    <w:rsid w:val="5FB47DAE"/>
    <w:rsid w:val="5FB76084"/>
    <w:rsid w:val="5FE3EF83"/>
    <w:rsid w:val="60C60F2E"/>
    <w:rsid w:val="614C6267"/>
    <w:rsid w:val="622E7EC8"/>
    <w:rsid w:val="6405683E"/>
    <w:rsid w:val="651F6483"/>
    <w:rsid w:val="66C908B2"/>
    <w:rsid w:val="676525DA"/>
    <w:rsid w:val="68114C69"/>
    <w:rsid w:val="68F85A0B"/>
    <w:rsid w:val="69207072"/>
    <w:rsid w:val="697E2732"/>
    <w:rsid w:val="6B1347E2"/>
    <w:rsid w:val="6BD862E7"/>
    <w:rsid w:val="6C120000"/>
    <w:rsid w:val="6C5A13C6"/>
    <w:rsid w:val="6CF58931"/>
    <w:rsid w:val="6D517812"/>
    <w:rsid w:val="6EE05634"/>
    <w:rsid w:val="6F2B2295"/>
    <w:rsid w:val="70506154"/>
    <w:rsid w:val="71711D14"/>
    <w:rsid w:val="7239440E"/>
    <w:rsid w:val="72A92385"/>
    <w:rsid w:val="72BA5FA4"/>
    <w:rsid w:val="753552EF"/>
    <w:rsid w:val="759E1282"/>
    <w:rsid w:val="77765E31"/>
    <w:rsid w:val="79DFDA9C"/>
    <w:rsid w:val="7A2F271F"/>
    <w:rsid w:val="7A37685B"/>
    <w:rsid w:val="7AAA33FC"/>
    <w:rsid w:val="7B5A5ADB"/>
    <w:rsid w:val="7C5C6CDF"/>
    <w:rsid w:val="7C72EAFA"/>
    <w:rsid w:val="7DFC60CD"/>
    <w:rsid w:val="7E026DDB"/>
    <w:rsid w:val="7E3C38AC"/>
    <w:rsid w:val="7EAE5DE2"/>
    <w:rsid w:val="7EBF3E32"/>
    <w:rsid w:val="7ED56D05"/>
    <w:rsid w:val="9FDC5AFD"/>
    <w:rsid w:val="ADFF7D27"/>
    <w:rsid w:val="C7EC709D"/>
    <w:rsid w:val="D6FE0BCA"/>
    <w:rsid w:val="DE871E11"/>
    <w:rsid w:val="DF77D7AB"/>
    <w:rsid w:val="EFF7BC7B"/>
    <w:rsid w:val="F2FE7657"/>
    <w:rsid w:val="F777E2E9"/>
    <w:rsid w:val="FFACDBDB"/>
    <w:rsid w:val="FFB7E4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005C81"/>
      <w:u w:val="none"/>
    </w:rPr>
  </w:style>
  <w:style w:type="character" w:styleId="13">
    <w:name w:val="Emphasis"/>
    <w:basedOn w:val="10"/>
    <w:qFormat/>
    <w:uiPriority w:val="0"/>
  </w:style>
  <w:style w:type="character" w:styleId="14">
    <w:name w:val="Hyperlink"/>
    <w:basedOn w:val="10"/>
    <w:qFormat/>
    <w:uiPriority w:val="0"/>
    <w:rPr>
      <w:color w:val="005C81"/>
      <w:u w:val="none"/>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paragraph" w:customStyle="1" w:styleId="16">
    <w:name w:val="列出段落1"/>
    <w:basedOn w:val="1"/>
    <w:unhideWhenUsed/>
    <w:qFormat/>
    <w:uiPriority w:val="99"/>
    <w:pPr>
      <w:ind w:firstLine="420" w:firstLineChars="200"/>
    </w:pPr>
  </w:style>
  <w:style w:type="character" w:customStyle="1" w:styleId="17">
    <w:name w:val="日期 Char"/>
    <w:basedOn w:val="10"/>
    <w:link w:val="3"/>
    <w:qFormat/>
    <w:uiPriority w:val="0"/>
    <w:rPr>
      <w:rFonts w:asciiTheme="minorHAnsi" w:hAnsiTheme="minorHAnsi" w:eastAsiaTheme="minorEastAsia" w:cstheme="minorBidi"/>
      <w:kern w:val="2"/>
      <w:sz w:val="21"/>
      <w:szCs w:val="24"/>
    </w:rPr>
  </w:style>
  <w:style w:type="character" w:customStyle="1" w:styleId="18">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2599</Words>
  <Characters>2693</Characters>
  <Lines>20</Lines>
  <Paragraphs>5</Paragraphs>
  <TotalTime>12</TotalTime>
  <ScaleCrop>false</ScaleCrop>
  <LinksUpToDate>false</LinksUpToDate>
  <CharactersWithSpaces>2792</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2022-01-24T16:14:00Z</dcterms:created>
  <dc:creator>Administrator</dc:creator>
  <cp:lastModifiedBy>admin</cp:lastModifiedBy>
  <cp:lastPrinted>2024-09-03T02:45:00Z</cp:lastPrinted>
  <dcterms:modified xsi:type="dcterms:W3CDTF">2024-12-12T17:41:07Z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3BB8AFEEA4D04B04A691F6D1A9153B5E_13</vt:lpwstr>
  </property>
</Properties>
</file>