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eastAsia="仿宋_GB2312"/>
          <w:bCs/>
          <w:sz w:val="32"/>
          <w:szCs w:val="32"/>
        </w:rPr>
      </w:pP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仿宋_GB2312" w:hAnsi="仿宋_GB2312" w:eastAsia="仿宋_GB2312" w:cs="仿宋_GB2312"/>
          <w:sz w:val="32"/>
          <w:szCs w:val="32"/>
        </w:rPr>
      </w:pPr>
      <w:r>
        <w:rPr>
          <w:rFonts w:hint="eastAsia" w:ascii="仿宋_GB2312" w:eastAsia="仿宋_GB2312"/>
          <w:bCs/>
          <w:sz w:val="32"/>
          <w:szCs w:val="32"/>
        </w:rPr>
        <w:t>洪</w:t>
      </w:r>
      <w:r>
        <w:rPr>
          <w:rFonts w:hint="eastAsia" w:ascii="仿宋_GB2312" w:hAnsi="仿宋_GB2312" w:eastAsia="仿宋_GB2312" w:cs="仿宋_GB2312"/>
          <w:sz w:val="32"/>
          <w:szCs w:val="32"/>
        </w:rPr>
        <w:t>政复决〔202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297 </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pacing w:line="560" w:lineRule="exact"/>
        <w:jc w:val="right"/>
        <w:textAlignment w:val="auto"/>
        <w:rPr>
          <w:rFonts w:ascii="黑体" w:eastAsia="黑体"/>
          <w:spacing w:val="160"/>
          <w:kern w:val="0"/>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rPr>
      </w:pPr>
      <w:r>
        <w:rPr>
          <w:rFonts w:hint="eastAsia" w:ascii="黑体" w:eastAsia="黑体"/>
          <w:spacing w:val="160"/>
          <w:kern w:val="0"/>
          <w:sz w:val="32"/>
          <w:szCs w:val="32"/>
          <w:highlight w:val="none"/>
        </w:rPr>
        <w:t>申请</w:t>
      </w:r>
      <w:r>
        <w:rPr>
          <w:rFonts w:hint="eastAsia" w:ascii="黑体" w:eastAsia="黑体"/>
          <w:kern w:val="0"/>
          <w:sz w:val="32"/>
          <w:szCs w:val="32"/>
          <w:highlight w:val="none"/>
        </w:rPr>
        <w:t>人</w:t>
      </w:r>
      <w:r>
        <w:rPr>
          <w:rFonts w:hint="eastAsia" w:ascii="黑体" w:eastAsia="黑体"/>
          <w:sz w:val="32"/>
          <w:szCs w:val="32"/>
          <w:highlight w:val="none"/>
        </w:rPr>
        <w:t>：</w:t>
      </w:r>
      <w:r>
        <w:rPr>
          <w:rFonts w:hint="eastAsia" w:ascii="仿宋_GB2312" w:hAnsi="仿宋_GB2312" w:eastAsia="仿宋_GB2312" w:cs="仿宋_GB2312"/>
          <w:sz w:val="32"/>
          <w:szCs w:val="32"/>
          <w:lang w:val="en-US" w:eastAsia="zh-CN"/>
        </w:rPr>
        <w:t>王汉平</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男</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1971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日生</w:t>
      </w:r>
    </w:p>
    <w:p>
      <w:pPr>
        <w:keepNext w:val="0"/>
        <w:keepLines w:val="0"/>
        <w:pageBreakBefore w:val="0"/>
        <w:widowControl w:val="0"/>
        <w:kinsoku/>
        <w:wordWrap/>
        <w:overflowPunct/>
        <w:topLinePunct w:val="0"/>
        <w:autoSpaceDE/>
        <w:autoSpaceDN/>
        <w:bidi w:val="0"/>
        <w:adjustRightInd/>
        <w:spacing w:line="560" w:lineRule="exact"/>
        <w:ind w:left="1920" w:leftChars="0" w:right="0" w:rightChars="0" w:hanging="1920" w:hangingChars="300"/>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spacing w:val="160"/>
          <w:kern w:val="0"/>
          <w:sz w:val="32"/>
          <w:szCs w:val="32"/>
          <w:highlight w:val="none"/>
        </w:rPr>
        <w:t>住所</w:t>
      </w:r>
      <w:r>
        <w:rPr>
          <w:rFonts w:hint="eastAsia" w:ascii="黑体" w:hAnsi="黑体" w:eastAsia="黑体" w:cs="黑体"/>
          <w:kern w:val="0"/>
          <w:sz w:val="32"/>
          <w:szCs w:val="32"/>
          <w:highlight w:val="none"/>
        </w:rPr>
        <w:t>地：</w:t>
      </w:r>
      <w:r>
        <w:rPr>
          <w:rFonts w:hint="eastAsia" w:ascii="仿宋_GB2312" w:hAnsi="仿宋_GB2312" w:eastAsia="仿宋_GB2312" w:cs="仿宋_GB2312"/>
          <w:sz w:val="32"/>
          <w:szCs w:val="32"/>
          <w:highlight w:val="none"/>
          <w:lang w:val="en-US" w:eastAsia="zh-CN"/>
        </w:rPr>
        <w:t>武汉市青山区红卫路39街坊7门8号</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highlight w:val="none"/>
          <w:lang w:val="en-US" w:eastAsia="zh-CN"/>
        </w:rPr>
      </w:pPr>
      <w:r>
        <w:rPr>
          <w:rFonts w:hint="eastAsia" w:ascii="黑体" w:eastAsia="黑体"/>
          <w:spacing w:val="53"/>
          <w:kern w:val="0"/>
          <w:sz w:val="32"/>
          <w:szCs w:val="32"/>
          <w:highlight w:val="none"/>
        </w:rPr>
        <w:t>被申请</w:t>
      </w:r>
      <w:r>
        <w:rPr>
          <w:rFonts w:hint="eastAsia" w:ascii="黑体" w:eastAsia="黑体"/>
          <w:spacing w:val="1"/>
          <w:kern w:val="0"/>
          <w:sz w:val="32"/>
          <w:szCs w:val="32"/>
          <w:highlight w:val="none"/>
        </w:rPr>
        <w:t>人</w:t>
      </w:r>
      <w:r>
        <w:rPr>
          <w:rFonts w:hint="eastAsia" w:ascii="黑体" w:hAnsi="黑体" w:eastAsia="黑体" w:cs="黑体"/>
          <w:sz w:val="32"/>
          <w:szCs w:val="32"/>
          <w:highlight w:val="none"/>
        </w:rPr>
        <w:t>：</w:t>
      </w:r>
      <w:r>
        <w:rPr>
          <w:rFonts w:hint="eastAsia" w:ascii="仿宋_GB2312" w:eastAsia="仿宋_GB2312"/>
          <w:sz w:val="32"/>
          <w:szCs w:val="32"/>
          <w:highlight w:val="none"/>
          <w:lang w:eastAsia="zh-CN"/>
        </w:rPr>
        <w:t>武汉市</w:t>
      </w:r>
      <w:r>
        <w:rPr>
          <w:rFonts w:hint="eastAsia" w:ascii="仿宋_GB2312" w:eastAsia="仿宋_GB2312"/>
          <w:sz w:val="32"/>
          <w:szCs w:val="32"/>
          <w:highlight w:val="none"/>
          <w:lang w:val="en-US" w:eastAsia="zh-CN"/>
        </w:rPr>
        <w:t>洪山区人民政府和平街道办事处</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highlight w:val="none"/>
          <w:lang w:val="en-US" w:eastAsia="zh-CN"/>
        </w:rPr>
      </w:pPr>
      <w:r>
        <w:rPr>
          <w:rFonts w:hint="eastAsia" w:ascii="黑体" w:eastAsia="黑体"/>
          <w:spacing w:val="32"/>
          <w:kern w:val="0"/>
          <w:sz w:val="32"/>
          <w:szCs w:val="32"/>
          <w:highlight w:val="none"/>
        </w:rPr>
        <w:t xml:space="preserve">地    </w:t>
      </w:r>
      <w:r>
        <w:rPr>
          <w:rFonts w:hint="eastAsia" w:ascii="黑体" w:eastAsia="黑体"/>
          <w:kern w:val="0"/>
          <w:sz w:val="32"/>
          <w:szCs w:val="32"/>
          <w:highlight w:val="none"/>
        </w:rPr>
        <w:t>址</w:t>
      </w:r>
      <w:r>
        <w:rPr>
          <w:rFonts w:hint="eastAsia" w:ascii="黑体" w:hAnsi="黑体" w:eastAsia="黑体" w:cs="黑体"/>
          <w:sz w:val="32"/>
          <w:szCs w:val="32"/>
          <w:highlight w:val="none"/>
        </w:rPr>
        <w:t>：</w:t>
      </w:r>
      <w:r>
        <w:rPr>
          <w:rFonts w:hint="eastAsia" w:ascii="仿宋_GB2312" w:eastAsia="仿宋_GB2312"/>
          <w:sz w:val="32"/>
          <w:szCs w:val="32"/>
          <w:highlight w:val="none"/>
          <w:lang w:val="en-US" w:eastAsia="zh-CN"/>
        </w:rPr>
        <w:t>武汉市青山区工业路15号</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黑体" w:eastAsia="黑体"/>
          <w:kern w:val="0"/>
          <w:sz w:val="32"/>
          <w:szCs w:val="32"/>
          <w:highlight w:val="none"/>
        </w:rPr>
        <w:t>法定代表人</w:t>
      </w:r>
      <w:r>
        <w:rPr>
          <w:rFonts w:hint="eastAsia" w:ascii="黑体" w:hAnsi="黑体" w:eastAsia="黑体" w:cs="黑体"/>
          <w:sz w:val="32"/>
          <w:szCs w:val="32"/>
          <w:highlight w:val="none"/>
        </w:rPr>
        <w:t>：</w:t>
      </w:r>
      <w:r>
        <w:rPr>
          <w:rFonts w:hint="eastAsia" w:ascii="仿宋_GB2312" w:eastAsia="仿宋_GB2312"/>
          <w:sz w:val="32"/>
          <w:szCs w:val="32"/>
          <w:highlight w:val="none"/>
          <w:lang w:val="en-US" w:eastAsia="zh-CN"/>
        </w:rPr>
        <w:t>王旭兵</w:t>
      </w:r>
      <w:r>
        <w:rPr>
          <w:rFonts w:hint="default" w:ascii="仿宋_GB2312" w:eastAsia="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职务：</w:t>
      </w:r>
      <w:r>
        <w:rPr>
          <w:rFonts w:hint="eastAsia" w:ascii="仿宋_GB2312" w:hAnsi="仿宋_GB2312" w:eastAsia="仿宋_GB2312" w:cs="仿宋_GB2312"/>
          <w:sz w:val="32"/>
          <w:szCs w:val="32"/>
          <w:highlight w:val="none"/>
          <w:lang w:eastAsia="zh-CN"/>
        </w:rPr>
        <w:t>主任</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申请人不服被申请人对其作出的和信发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586号《关于王汉平信访事项的处理意见书》（以下简称《意见书》），向本机关申请行政复议。本机关于2024年9月27日收到申请，于10月10日决定受理。本案现已审理终结。</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申请人请求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撤销</w:t>
      </w:r>
      <w:r>
        <w:rPr>
          <w:rFonts w:hint="eastAsia" w:ascii="仿宋_GB2312" w:hAnsi="仿宋_GB2312" w:eastAsia="仿宋_GB2312" w:cs="仿宋_GB2312"/>
          <w:sz w:val="32"/>
          <w:szCs w:val="32"/>
          <w:highlight w:val="none"/>
        </w:rPr>
        <w:t>被申请人</w:t>
      </w:r>
      <w:r>
        <w:rPr>
          <w:rFonts w:hint="eastAsia" w:ascii="仿宋_GB2312" w:hAnsi="仿宋_GB2312" w:eastAsia="仿宋_GB2312" w:cs="仿宋_GB2312"/>
          <w:sz w:val="32"/>
          <w:szCs w:val="32"/>
          <w:highlight w:val="none"/>
          <w:lang w:eastAsia="zh-CN"/>
        </w:rPr>
        <w:t>作出的《意见书》，责令被申请人为申请人重新办理低保救助事项。</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申请人称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申请人伤残，身体状况非常虚弱，缺乏经济来源，无劳动能力，没钱缴纳水电、煤气、水机、电视、网络等费用</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被申请人称：</w:t>
      </w:r>
      <w:r>
        <w:rPr>
          <w:rFonts w:hint="eastAsia" w:ascii="仿宋_GB2312" w:hAnsi="仿宋_GB2312" w:eastAsia="仿宋_GB2312" w:cs="仿宋_GB2312"/>
          <w:sz w:val="32"/>
          <w:szCs w:val="32"/>
          <w:highlight w:val="none"/>
          <w:lang w:val="en-US" w:eastAsia="zh-CN"/>
        </w:rPr>
        <w:t>2023年10月17日，申请人通过信访的途径向被申请人反映东方红社区居委会办理低保流程困难，想咨询被申请人是否合理的问题。针对信访事项，被申请人于2023年10月26日受理，并发出受理告知书。</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经了解：2023年，申请人多次到东方红社区申请低保。申请人自述居住在</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，其母亲已去世，没有收入。工作人员告知其申请低保所需材料，申请人没有交齐。工作人员入户调查，申请人不在家，经向武汉天诚居物业管理有限公司调查，得知东方玉龙居</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室不动产权证书已办，房主为张</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，申请人居住在该小区。因前期调查了解到申请人本人在</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登记购房，工作人员询问其房屋使用情况，申请人表示不清楚该房屋。工作人员到东方雅园物业了解到东方雅园</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号房登记在申请人名下。2023年9月28日，申请人签署了经济状况核查授权书，核对结果显示申请人名下有东方雅园</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号房。2023年10月7日，申请人到东方红社区提交了部分低保申请资料。2023年10月9日工作人员告知其不符合低保，给予了《申请最低保障不予确认告知书》，同时将其他资料退还给申请人，后为其提供企业招聘信息推荐就业，申请人未接受。之后，申请人到被申请人处提出低保申请，工作人员向其讲解了救助政策，建议其积极工作改善生活，将《申请最低保障不予确认告知书》交给了申请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武民政规〔2020〕2号《武汉市最低生活保障审核确认实施细则》第四条第一款规定：“户籍状况、家庭收入和家庭财产是低保对象审核确认的三个基本条件。”第十六条规定：“……家庭可支配收入主要包括以下内容：…… (三)财产性收入。指家庭成员拥有的金融资产和房产、车辆、农机具等非金融资产以及土地等自然资源交由其他机构、单位和个人使用而获得的回报并扣除相关费用之后得到的净收入。包括但不限于储蓄存款利息、有价证券红利、储蓄性保险投资以及其他股息和红利，集体财产收入分红，出让无形资产、特许权和转租承包土地经营权、出租或者出让房产 (含闲置达半年的房产) 等收入……”第十七条规定： “家庭收入核算应遵循以下规定： (一)对于已签订劳动合同或有固定工作的人员工资性收入和有法律文书、合法有效的合同(协议) 等证明的相关收入，依据有关证明材料核算。对于未签订正式用工合同的务工人员工资性收入及其他难以据实认定的收入，可按务工地最低工资标准或行业指导价进行核算……”</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在东方雅园有可供出租的房屋，根据市场行情预估月租为1400元左右，2023年武汉市城市低保标准为940元，申请人家庭也不符合刚性支出扣减要求。经核算房屋租金，人均月可支配收入超出低保标准，不符合低保救助条件。工作人员也曾多次为申请人提供就业信息，积极为其推荐工作。但其表示无劳动能力，不接受。</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意见书》上已写明可在收到该意见书之日起30日内向洪山区复查复核委员会提出复查申请，逾期未提交，本意见即为本事项的终结性意见，各级人民政府信访工作机构和其他行政机关不再受理。申请人已超过复查申请时间。《意见书》不适用行政复议的申请。</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关于申请人提出“重新办理低保救助事项”的诉求，根据武政规〔2024〕2号《市人民政府关于印发武汉市社会救助对象认定实施办法的通知》文件规定，建议申请人向户籍地社区提出申请，由户籍地受理。</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经审查查明：</w:t>
      </w:r>
      <w:r>
        <w:rPr>
          <w:rFonts w:hint="eastAsia" w:ascii="仿宋_GB2312" w:hAnsi="仿宋_GB2312" w:eastAsia="仿宋_GB2312" w:cs="仿宋_GB2312"/>
          <w:sz w:val="32"/>
          <w:szCs w:val="32"/>
          <w:highlight w:val="none"/>
          <w:lang w:val="en-US" w:eastAsia="zh-CN"/>
        </w:rPr>
        <w:t>2023年9月22日，申请人到被申请人处申请最低生活保障。9月28日，申请人填写《最低生活保障申请及居民家庭经济状况核查授权书》，授权社会救助审核确认机关及居民家庭经济状况核对机构对申请人及家庭成员经济状况相关信息进行核查。10月7日，洪山区居民家庭经济状况核对中心出具《洪山区居民家庭经济状况核对报告》，该报告显示出申请人拥有位于洪山区智和路</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号的房屋，该房屋建筑面积</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，并显示申请人金融资产</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元。10月9日，洪山区和平街道东方红社区居民委员会出具《申请最低生活保障不予确认告知书》，确认申请人家庭财产状况不符合最低生活保障条件，决定不予确认，并告知申请人可在收到该告知书之日起3个工作日内提出复查申请。10月10日，申请人签收该告知书。</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月17日，申请人到武汉市洪山区信访局信访，反映东方红社区居委会办理大病低保流程困难，咨询街道是否合理，洪山区信访局将该信访事项转送被申请人。11月22日，被申请人向申请人出具《意见书》，称经核实，申请人不符合低保救助条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另查明，2023年7月4日，武汉市自然资源和规划局出具《武汉市不动产登记结果查询告知单》，载明“洪山区仁和路189号东方红村村民还建住宅</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室”建筑面积92.32㎡，用途为住宅，系业主单独所有。8月17日，东方玉龙居物业公司武汉天诚居物业管理有限公司出具《证明》，称上述房屋已办理不动产权证，房主张</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（申请人母亲）已离世，申请人居住在该小区。9月6日，经查，申请人单独所有上述位于东方雅园的房屋，该房屋不动产权证号为鄂（2020）武汉市洪山不动产权第</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号，于2020年11月4日登簿，未抵押、未查封，挂失状态为无限制，异议状态为无异议，未设置居住权。</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再查明，申请人家庭仅其一人。被申请人处工作人员多次前往上述位于东方玉龙居和东方雅园的房屋进行调查，拍摄了现场照片。经查</w:t>
      </w:r>
      <w:r>
        <w:rPr>
          <w:rFonts w:hint="eastAsia" w:ascii="仿宋_GB2312" w:hAnsi="仿宋_GB2312" w:eastAsia="仿宋_GB2312" w:cs="仿宋_GB2312"/>
          <w:sz w:val="30"/>
          <w:szCs w:val="30"/>
        </w:rPr>
        <w:t>链家网和安居客网</w:t>
      </w:r>
      <w:r>
        <w:rPr>
          <w:rFonts w:hint="eastAsia" w:ascii="仿宋_GB2312" w:hAnsi="仿宋_GB2312" w:eastAsia="仿宋_GB2312" w:cs="仿宋_GB2312"/>
          <w:sz w:val="30"/>
          <w:szCs w:val="30"/>
          <w:lang w:eastAsia="zh-CN"/>
        </w:rPr>
        <w:t>，东方雅园三期建筑面积</w:t>
      </w:r>
      <w:r>
        <w:rPr>
          <w:rFonts w:hint="eastAsia" w:ascii="仿宋_GB2312" w:hAnsi="仿宋_GB2312" w:eastAsia="仿宋_GB2312" w:cs="仿宋_GB2312"/>
          <w:sz w:val="30"/>
          <w:szCs w:val="30"/>
          <w:lang w:val="en-US" w:eastAsia="zh-CN"/>
        </w:rPr>
        <w:t>与申请人房屋接近的房屋对外出租金额约为1400元/月。</w:t>
      </w:r>
      <w:bookmarkStart w:id="0" w:name="_GoBack"/>
      <w:bookmarkEnd w:id="0"/>
    </w:p>
    <w:p>
      <w:pPr>
        <w:keepNext w:val="0"/>
        <w:keepLines w:val="0"/>
        <w:pageBreakBefore w:val="0"/>
        <w:widowControl w:val="0"/>
        <w:numPr>
          <w:ilvl w:val="0"/>
          <w:numId w:val="0"/>
        </w:numPr>
        <w:kinsoku/>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上述事实主要依据为</w:t>
      </w:r>
      <w:r>
        <w:rPr>
          <w:rFonts w:hint="eastAsia" w:ascii="仿宋_GB2312" w:hAnsi="仿宋_GB2312" w:eastAsia="仿宋_GB2312" w:cs="仿宋_GB2312"/>
          <w:sz w:val="32"/>
          <w:szCs w:val="32"/>
          <w:highlight w:val="none"/>
          <w:lang w:val="en-US" w:eastAsia="zh-CN"/>
        </w:rPr>
        <w:t>：1.申请人申请最低生活保障的材料；2.《最低生活保障申请及居民家庭经济状况核查授权书》；3.《洪山区居民家庭经济状况核对报告》；4.《申请最低生活保障不予确认告知书》；5.申请人向被申请人信访相关记录；6.《意见书》；7.《武汉市不动产登记结果查询告知单》；8.《证明》；9.《武汉市不动产权登记信息查询单》；10.入户调查照片；11.</w:t>
      </w:r>
      <w:r>
        <w:rPr>
          <w:rFonts w:hint="eastAsia" w:ascii="仿宋_GB2312" w:hAnsi="仿宋_GB2312" w:eastAsia="仿宋_GB2312" w:cs="仿宋_GB2312"/>
          <w:sz w:val="30"/>
          <w:szCs w:val="30"/>
        </w:rPr>
        <w:t>链家网和安居客网</w:t>
      </w:r>
      <w:r>
        <w:rPr>
          <w:rFonts w:hint="eastAsia" w:ascii="仿宋_GB2312" w:hAnsi="仿宋_GB2312" w:eastAsia="仿宋_GB2312" w:cs="仿宋_GB2312"/>
          <w:sz w:val="30"/>
          <w:szCs w:val="30"/>
          <w:lang w:val="en-US" w:eastAsia="zh-CN"/>
        </w:rPr>
        <w:t>截图等。</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本机关认为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本案</w:t>
      </w:r>
      <w:r>
        <w:rPr>
          <w:rFonts w:hint="eastAsia" w:ascii="仿宋_GB2312" w:hAnsi="仿宋_GB2312" w:eastAsia="仿宋_GB2312" w:cs="仿宋_GB2312"/>
          <w:sz w:val="32"/>
          <w:szCs w:val="32"/>
        </w:rPr>
        <w:t>争议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焦点</w:t>
      </w:r>
      <w:r>
        <w:rPr>
          <w:rFonts w:hint="eastAsia" w:ascii="仿宋_GB2312" w:hAnsi="仿宋_GB2312" w:eastAsia="仿宋_GB2312" w:cs="仿宋_GB2312"/>
          <w:sz w:val="32"/>
          <w:szCs w:val="32"/>
          <w:lang w:val="en-US" w:eastAsia="zh-CN"/>
        </w:rPr>
        <w:t>在于申请人对《意见书》不服提出的行政复议申请是否符合受理条件，及被申请人作出的《意见书》是否合法。</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一、申请人提出的行政复议申请符合受理条件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湖北省最低生活保障审核确认实施办法》第二条“……经县级人民政府同意，可将低保审核确认权限下放至乡镇人民政府（街道办事处），县级民政部门加强监督指导”、武民政规〔2020〕2号《武汉市最低生活保障审核确认实施细则》第二条“……区民政部门可以将低保审核确认权限下放街道办事处(乡镇人民政府)……”的规定，结合我市各区低保审核确认工作实践，被申请人有权实施最低生活保障审核确认工作。</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向被申请人多次提出的信访诉求均是向被申请人申请进行最低生活保障确认，该信访事项实为履职申请，被申请人未能证明此前其已就申请人的相同申请事项作出过不予确认认定，故对该申请仍具有相应的行政处理职责，其所作出的《意见书》实为履职回复，属于行政行为。根据《中华人民共和国行政复议法》第十一条“有下列情形之一的，公民、法人或者其他组织可以依照本法申请行政复议：……（十二）申请行政机关依法给付抚恤金、社会保险待遇或者最低生活保障等社会保障，行政机关没有依法给付……”的规定，《意见书》所回应的问题关乎申请人切身利益，申请人对《意见书》不服，有权申请行政复议。被申请人在《意见书》中错误告知申请人不服《意见书》的救济渠道为申请复查，存在瑕疵，本机关在此予以指正。</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中华人民共和国行政复议法》第二十条第三款“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申请人于2023年12月1日收到《意见书》，因不能证明申请人知晓相关权利的具体时间，故对该案审查适用“一年”的复议申请期限，申请人于2024年9月27日向本机关提出本案申请，并未超出申请期限。</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因此，被申请人作出的《意见书》属于行政复议审查范围，申请人与之具有利害关系，其于法定申请期限内申请行政复议，符合行政复议受理条件。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二、被申请人作出《意见书》符合法律规定</w:t>
      </w:r>
    </w:p>
    <w:p>
      <w:pPr>
        <w:keepNext w:val="0"/>
        <w:keepLines w:val="0"/>
        <w:pageBreakBefore w:val="0"/>
        <w:widowControl w:val="0"/>
        <w:kinsoku/>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武民政规〔2020〕2号《武汉市最低生活保障审核确认实施细则》第十六条规定：“……家庭可支配收入主要包括以下内容：…… (三)财产性收入。指家庭成员拥有的金融资产和房产、车辆、农机具等非金融资产以及土地等自然资源交由其他机构、单位和个人使用而获得的回报并扣除相关费用之后得到的净收入。包括但不限于储蓄存款利息、有价证券红利、储蓄性保险投资以及其他股息和红利，集体财产收入分红，出让无形资产、特许权和转租承包土地经营权、出租或者出让房产 (含闲置达半年的房产) 等收入……”申请人在东方玉龙居居住，其拥有一套位于东方雅园建筑面积达</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的房屋，可通过出租等方式进行收益，属于上述规定的财产性收入。被申请人参照同类型房屋市场出租价格核算其家庭收入，并无不当。</w:t>
      </w:r>
    </w:p>
    <w:p>
      <w:pPr>
        <w:keepNext w:val="0"/>
        <w:keepLines w:val="0"/>
        <w:pageBreakBefore w:val="0"/>
        <w:widowControl w:val="0"/>
        <w:kinsoku/>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家庭仅其一人，故被申请人可根据申请人收入情况确认其家庭收入情况。根据武民政〔2023〕10号《关于调整城乡低保和特困人员等社会救助对象保障标准的通知》的规定，自2023年4月起，城市居民最低生活保障标准由每人每月910元提高至940元。被申请人核算申请人房屋租金，认定已超过低保收入标准，确认其不符合低保救助条件，并无不当。</w:t>
      </w:r>
    </w:p>
    <w:p>
      <w:pPr>
        <w:keepNext w:val="0"/>
        <w:keepLines w:val="0"/>
        <w:pageBreakBefore w:val="0"/>
        <w:widowControl w:val="0"/>
        <w:kinsoku/>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被申请人针对申请人的低保确认申请，履行了受理、调查、审核确认及告知义务，程序合法。</w:t>
      </w:r>
    </w:p>
    <w:p>
      <w:pPr>
        <w:keepNext w:val="0"/>
        <w:keepLines w:val="0"/>
        <w:pageBreakBefore w:val="0"/>
        <w:widowControl w:val="0"/>
        <w:kinsoku/>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根据《中华人民共和国行政复议法》第六十八条之规定，本机关决定如下：</w:t>
      </w:r>
    </w:p>
    <w:p>
      <w:pPr>
        <w:keepNext w:val="0"/>
        <w:keepLines w:val="0"/>
        <w:pageBreakBefore w:val="0"/>
        <w:widowControl w:val="0"/>
        <w:kinsoku/>
        <w:overflowPunct/>
        <w:topLinePunct w:val="0"/>
        <w:autoSpaceDE/>
        <w:autoSpaceDN/>
        <w:bidi w:val="0"/>
        <w:adjustRightInd/>
        <w:spacing w:line="560" w:lineRule="exact"/>
        <w:ind w:left="0" w:leftChars="0" w:right="0" w:rightChars="0"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维持被申请人作出的《意见书》。</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如对本决定不服，可以自接到决定书之日起十五日内，向武汉市洪山区人民法院提起行政诉讼。</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2024年 12 月 6 日</w:t>
      </w:r>
    </w:p>
    <w:sectPr>
      <w:footerReference r:id="rId3" w:type="default"/>
      <w:pgSz w:w="11880" w:h="16781" w:orient="landscape"/>
      <w:pgMar w:top="1803" w:right="1440" w:bottom="1803" w:left="1440" w:header="851" w:footer="992" w:gutter="0"/>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bookFoldPrinting w:val="1"/>
  <w:bookFoldPrintingSheets w:val="0"/>
  <w:drawingGridVerticalSpacing w:val="16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M2FiZTJiZmIyZWZmY2JmN2JkZTJkMDI0ZmZjODEifQ=="/>
  </w:docVars>
  <w:rsids>
    <w:rsidRoot w:val="6BD862E7"/>
    <w:rsid w:val="00003FB3"/>
    <w:rsid w:val="000063D3"/>
    <w:rsid w:val="000101B7"/>
    <w:rsid w:val="00010C44"/>
    <w:rsid w:val="0001112F"/>
    <w:rsid w:val="00012018"/>
    <w:rsid w:val="00015A9F"/>
    <w:rsid w:val="00020176"/>
    <w:rsid w:val="00022D6E"/>
    <w:rsid w:val="000230BC"/>
    <w:rsid w:val="00023232"/>
    <w:rsid w:val="0002441D"/>
    <w:rsid w:val="0002746E"/>
    <w:rsid w:val="00031316"/>
    <w:rsid w:val="000330C2"/>
    <w:rsid w:val="00035807"/>
    <w:rsid w:val="00035E27"/>
    <w:rsid w:val="0005342C"/>
    <w:rsid w:val="00053E6E"/>
    <w:rsid w:val="000567EA"/>
    <w:rsid w:val="000651C6"/>
    <w:rsid w:val="0007072D"/>
    <w:rsid w:val="00073563"/>
    <w:rsid w:val="00074DEF"/>
    <w:rsid w:val="00084541"/>
    <w:rsid w:val="00084820"/>
    <w:rsid w:val="0008569A"/>
    <w:rsid w:val="00095EA8"/>
    <w:rsid w:val="000970A9"/>
    <w:rsid w:val="000A3E15"/>
    <w:rsid w:val="000A6C82"/>
    <w:rsid w:val="000B348C"/>
    <w:rsid w:val="000B5C4B"/>
    <w:rsid w:val="000D62AD"/>
    <w:rsid w:val="000D7CF4"/>
    <w:rsid w:val="000E0464"/>
    <w:rsid w:val="000E5B8C"/>
    <w:rsid w:val="000F1FB8"/>
    <w:rsid w:val="001013E0"/>
    <w:rsid w:val="001016B2"/>
    <w:rsid w:val="00103DDF"/>
    <w:rsid w:val="00111F67"/>
    <w:rsid w:val="00115C0F"/>
    <w:rsid w:val="0011652C"/>
    <w:rsid w:val="00121411"/>
    <w:rsid w:val="00127476"/>
    <w:rsid w:val="00134AEC"/>
    <w:rsid w:val="001354EE"/>
    <w:rsid w:val="001365B6"/>
    <w:rsid w:val="001401AE"/>
    <w:rsid w:val="00141C5C"/>
    <w:rsid w:val="00142D37"/>
    <w:rsid w:val="00144103"/>
    <w:rsid w:val="00146234"/>
    <w:rsid w:val="001469CE"/>
    <w:rsid w:val="001523D6"/>
    <w:rsid w:val="001602EF"/>
    <w:rsid w:val="001674D7"/>
    <w:rsid w:val="00170506"/>
    <w:rsid w:val="00170A54"/>
    <w:rsid w:val="0017105C"/>
    <w:rsid w:val="001902C8"/>
    <w:rsid w:val="001A4A75"/>
    <w:rsid w:val="001B2230"/>
    <w:rsid w:val="001C1C19"/>
    <w:rsid w:val="001C4464"/>
    <w:rsid w:val="001C461C"/>
    <w:rsid w:val="001D5BCF"/>
    <w:rsid w:val="001D7ACC"/>
    <w:rsid w:val="001F0EC4"/>
    <w:rsid w:val="001F5947"/>
    <w:rsid w:val="00201A52"/>
    <w:rsid w:val="00202A96"/>
    <w:rsid w:val="002031B3"/>
    <w:rsid w:val="00204BF9"/>
    <w:rsid w:val="002057C2"/>
    <w:rsid w:val="002128F8"/>
    <w:rsid w:val="002148DE"/>
    <w:rsid w:val="00217FF0"/>
    <w:rsid w:val="002250A3"/>
    <w:rsid w:val="00226B40"/>
    <w:rsid w:val="00230B25"/>
    <w:rsid w:val="00231BBA"/>
    <w:rsid w:val="00242A13"/>
    <w:rsid w:val="00242E25"/>
    <w:rsid w:val="00252663"/>
    <w:rsid w:val="00252EBA"/>
    <w:rsid w:val="00260F4E"/>
    <w:rsid w:val="002610D8"/>
    <w:rsid w:val="002675BC"/>
    <w:rsid w:val="00273CC3"/>
    <w:rsid w:val="00273E4D"/>
    <w:rsid w:val="00274990"/>
    <w:rsid w:val="00274B5E"/>
    <w:rsid w:val="00282C5B"/>
    <w:rsid w:val="00283CA1"/>
    <w:rsid w:val="00284276"/>
    <w:rsid w:val="00285F7F"/>
    <w:rsid w:val="0028713E"/>
    <w:rsid w:val="00293003"/>
    <w:rsid w:val="00294D7A"/>
    <w:rsid w:val="00295363"/>
    <w:rsid w:val="002971AD"/>
    <w:rsid w:val="002A15E6"/>
    <w:rsid w:val="002A26DB"/>
    <w:rsid w:val="002B0E2E"/>
    <w:rsid w:val="002B1AA9"/>
    <w:rsid w:val="002B46D3"/>
    <w:rsid w:val="002B6476"/>
    <w:rsid w:val="002B689F"/>
    <w:rsid w:val="002C571B"/>
    <w:rsid w:val="002D3272"/>
    <w:rsid w:val="002D3830"/>
    <w:rsid w:val="002E2C6E"/>
    <w:rsid w:val="002F081B"/>
    <w:rsid w:val="00300AC0"/>
    <w:rsid w:val="00300C10"/>
    <w:rsid w:val="003062D7"/>
    <w:rsid w:val="00307879"/>
    <w:rsid w:val="00307FB4"/>
    <w:rsid w:val="00311184"/>
    <w:rsid w:val="003145ED"/>
    <w:rsid w:val="003171FB"/>
    <w:rsid w:val="00325E81"/>
    <w:rsid w:val="0033476E"/>
    <w:rsid w:val="00334D27"/>
    <w:rsid w:val="00335AEA"/>
    <w:rsid w:val="00336E64"/>
    <w:rsid w:val="003408E2"/>
    <w:rsid w:val="00341610"/>
    <w:rsid w:val="003546A2"/>
    <w:rsid w:val="00354B59"/>
    <w:rsid w:val="00355A62"/>
    <w:rsid w:val="00357CFC"/>
    <w:rsid w:val="00364407"/>
    <w:rsid w:val="003654E1"/>
    <w:rsid w:val="00367174"/>
    <w:rsid w:val="0036738A"/>
    <w:rsid w:val="003707D6"/>
    <w:rsid w:val="00370DA2"/>
    <w:rsid w:val="003754A2"/>
    <w:rsid w:val="003765D1"/>
    <w:rsid w:val="003821B8"/>
    <w:rsid w:val="003825E1"/>
    <w:rsid w:val="003909D7"/>
    <w:rsid w:val="00391EAF"/>
    <w:rsid w:val="003934C0"/>
    <w:rsid w:val="003A1287"/>
    <w:rsid w:val="003A1FF7"/>
    <w:rsid w:val="003A2CF2"/>
    <w:rsid w:val="003A773B"/>
    <w:rsid w:val="003A78C5"/>
    <w:rsid w:val="003A790C"/>
    <w:rsid w:val="003B1AB9"/>
    <w:rsid w:val="003B5597"/>
    <w:rsid w:val="003C5C51"/>
    <w:rsid w:val="003C6464"/>
    <w:rsid w:val="003D0071"/>
    <w:rsid w:val="003D35E5"/>
    <w:rsid w:val="003D4E84"/>
    <w:rsid w:val="003D6549"/>
    <w:rsid w:val="003E0A6E"/>
    <w:rsid w:val="003E51FD"/>
    <w:rsid w:val="003E5458"/>
    <w:rsid w:val="003E7D51"/>
    <w:rsid w:val="003F0A2F"/>
    <w:rsid w:val="003F21A2"/>
    <w:rsid w:val="003F2435"/>
    <w:rsid w:val="003F469F"/>
    <w:rsid w:val="00400BDA"/>
    <w:rsid w:val="0040146E"/>
    <w:rsid w:val="0040173E"/>
    <w:rsid w:val="00403E67"/>
    <w:rsid w:val="004071EF"/>
    <w:rsid w:val="004076A3"/>
    <w:rsid w:val="0041076C"/>
    <w:rsid w:val="0042352C"/>
    <w:rsid w:val="00423C6F"/>
    <w:rsid w:val="0042797F"/>
    <w:rsid w:val="00433AF3"/>
    <w:rsid w:val="00434CEC"/>
    <w:rsid w:val="00434FB5"/>
    <w:rsid w:val="004449E8"/>
    <w:rsid w:val="00451E09"/>
    <w:rsid w:val="00454796"/>
    <w:rsid w:val="004601A9"/>
    <w:rsid w:val="00461090"/>
    <w:rsid w:val="00462BFC"/>
    <w:rsid w:val="00463EA0"/>
    <w:rsid w:val="0047247D"/>
    <w:rsid w:val="00472682"/>
    <w:rsid w:val="00474BCA"/>
    <w:rsid w:val="004760E5"/>
    <w:rsid w:val="00476E19"/>
    <w:rsid w:val="004771DE"/>
    <w:rsid w:val="00477C17"/>
    <w:rsid w:val="00480B66"/>
    <w:rsid w:val="00483399"/>
    <w:rsid w:val="00486B78"/>
    <w:rsid w:val="004908E6"/>
    <w:rsid w:val="00493506"/>
    <w:rsid w:val="004A3B75"/>
    <w:rsid w:val="004B057B"/>
    <w:rsid w:val="004B3628"/>
    <w:rsid w:val="004C06C2"/>
    <w:rsid w:val="004C19C3"/>
    <w:rsid w:val="004C317E"/>
    <w:rsid w:val="004C621A"/>
    <w:rsid w:val="004C7A95"/>
    <w:rsid w:val="004D3657"/>
    <w:rsid w:val="004D61DE"/>
    <w:rsid w:val="004D69BF"/>
    <w:rsid w:val="004E2D25"/>
    <w:rsid w:val="004E3830"/>
    <w:rsid w:val="004E5A89"/>
    <w:rsid w:val="004F1F9F"/>
    <w:rsid w:val="004F2A2D"/>
    <w:rsid w:val="004F3267"/>
    <w:rsid w:val="004F5F06"/>
    <w:rsid w:val="0050681C"/>
    <w:rsid w:val="00511095"/>
    <w:rsid w:val="0052065F"/>
    <w:rsid w:val="00523FBF"/>
    <w:rsid w:val="00527674"/>
    <w:rsid w:val="0052778C"/>
    <w:rsid w:val="00530305"/>
    <w:rsid w:val="00530EEF"/>
    <w:rsid w:val="00533D24"/>
    <w:rsid w:val="00536220"/>
    <w:rsid w:val="005449A6"/>
    <w:rsid w:val="00552194"/>
    <w:rsid w:val="00557168"/>
    <w:rsid w:val="005612D0"/>
    <w:rsid w:val="0056700E"/>
    <w:rsid w:val="00570463"/>
    <w:rsid w:val="00572929"/>
    <w:rsid w:val="00580834"/>
    <w:rsid w:val="00582698"/>
    <w:rsid w:val="00585EF5"/>
    <w:rsid w:val="005912BA"/>
    <w:rsid w:val="005A5F40"/>
    <w:rsid w:val="005A720C"/>
    <w:rsid w:val="005B46A7"/>
    <w:rsid w:val="005B69B4"/>
    <w:rsid w:val="005C32D6"/>
    <w:rsid w:val="005C363D"/>
    <w:rsid w:val="005D7D37"/>
    <w:rsid w:val="005E044F"/>
    <w:rsid w:val="005E7344"/>
    <w:rsid w:val="005F0751"/>
    <w:rsid w:val="005F1589"/>
    <w:rsid w:val="005F42C2"/>
    <w:rsid w:val="005F5565"/>
    <w:rsid w:val="00601640"/>
    <w:rsid w:val="00604F94"/>
    <w:rsid w:val="006061A1"/>
    <w:rsid w:val="00617EDB"/>
    <w:rsid w:val="0062068C"/>
    <w:rsid w:val="0062315C"/>
    <w:rsid w:val="0062477E"/>
    <w:rsid w:val="00625276"/>
    <w:rsid w:val="00627323"/>
    <w:rsid w:val="00627CF9"/>
    <w:rsid w:val="0063178C"/>
    <w:rsid w:val="00634BFD"/>
    <w:rsid w:val="00640398"/>
    <w:rsid w:val="00650D9D"/>
    <w:rsid w:val="006511A6"/>
    <w:rsid w:val="00654BAF"/>
    <w:rsid w:val="00670C11"/>
    <w:rsid w:val="00674DC1"/>
    <w:rsid w:val="006765B1"/>
    <w:rsid w:val="00677C89"/>
    <w:rsid w:val="00683556"/>
    <w:rsid w:val="00687B93"/>
    <w:rsid w:val="00687BCD"/>
    <w:rsid w:val="0069209A"/>
    <w:rsid w:val="00696FCA"/>
    <w:rsid w:val="006A02A6"/>
    <w:rsid w:val="006A5526"/>
    <w:rsid w:val="006A63B5"/>
    <w:rsid w:val="006B0D18"/>
    <w:rsid w:val="006B228C"/>
    <w:rsid w:val="006B5587"/>
    <w:rsid w:val="006B712F"/>
    <w:rsid w:val="006C3B86"/>
    <w:rsid w:val="006C5ECB"/>
    <w:rsid w:val="006D0172"/>
    <w:rsid w:val="006D0697"/>
    <w:rsid w:val="006E3AF4"/>
    <w:rsid w:val="006F31E3"/>
    <w:rsid w:val="006F37B1"/>
    <w:rsid w:val="006F3D4B"/>
    <w:rsid w:val="006F42F7"/>
    <w:rsid w:val="006F4308"/>
    <w:rsid w:val="006F4A06"/>
    <w:rsid w:val="007004B3"/>
    <w:rsid w:val="007041F1"/>
    <w:rsid w:val="00712345"/>
    <w:rsid w:val="00712F8C"/>
    <w:rsid w:val="00715583"/>
    <w:rsid w:val="00715B65"/>
    <w:rsid w:val="00720408"/>
    <w:rsid w:val="007223E8"/>
    <w:rsid w:val="007241DA"/>
    <w:rsid w:val="00731CF2"/>
    <w:rsid w:val="007361DC"/>
    <w:rsid w:val="007362B2"/>
    <w:rsid w:val="0074230A"/>
    <w:rsid w:val="00744543"/>
    <w:rsid w:val="00752106"/>
    <w:rsid w:val="00754E37"/>
    <w:rsid w:val="00756482"/>
    <w:rsid w:val="007572AE"/>
    <w:rsid w:val="007632DE"/>
    <w:rsid w:val="007720D2"/>
    <w:rsid w:val="00776975"/>
    <w:rsid w:val="00780C5C"/>
    <w:rsid w:val="00783DFD"/>
    <w:rsid w:val="00785135"/>
    <w:rsid w:val="007873BF"/>
    <w:rsid w:val="00792D63"/>
    <w:rsid w:val="00793F58"/>
    <w:rsid w:val="00796282"/>
    <w:rsid w:val="007A3BB3"/>
    <w:rsid w:val="007A543E"/>
    <w:rsid w:val="007A57F4"/>
    <w:rsid w:val="007A60F3"/>
    <w:rsid w:val="007B1707"/>
    <w:rsid w:val="007B37A8"/>
    <w:rsid w:val="007B60C5"/>
    <w:rsid w:val="007C416A"/>
    <w:rsid w:val="007C4538"/>
    <w:rsid w:val="007C6E12"/>
    <w:rsid w:val="007D5D20"/>
    <w:rsid w:val="007E1F7C"/>
    <w:rsid w:val="007F17C2"/>
    <w:rsid w:val="007F48AF"/>
    <w:rsid w:val="007F4F52"/>
    <w:rsid w:val="007F62B5"/>
    <w:rsid w:val="00817BB5"/>
    <w:rsid w:val="00820680"/>
    <w:rsid w:val="00820FD5"/>
    <w:rsid w:val="00822414"/>
    <w:rsid w:val="008229AC"/>
    <w:rsid w:val="00825DF4"/>
    <w:rsid w:val="0083032C"/>
    <w:rsid w:val="00830C79"/>
    <w:rsid w:val="00834D3D"/>
    <w:rsid w:val="00835EB5"/>
    <w:rsid w:val="0083635E"/>
    <w:rsid w:val="00841A0B"/>
    <w:rsid w:val="008467A6"/>
    <w:rsid w:val="008524CA"/>
    <w:rsid w:val="00854C18"/>
    <w:rsid w:val="00863E8A"/>
    <w:rsid w:val="008668C2"/>
    <w:rsid w:val="00870CB6"/>
    <w:rsid w:val="008713DE"/>
    <w:rsid w:val="008749B3"/>
    <w:rsid w:val="00883D67"/>
    <w:rsid w:val="00896D42"/>
    <w:rsid w:val="00897091"/>
    <w:rsid w:val="008A15F0"/>
    <w:rsid w:val="008B0266"/>
    <w:rsid w:val="008B268B"/>
    <w:rsid w:val="008B5358"/>
    <w:rsid w:val="008B66B5"/>
    <w:rsid w:val="008C1FD7"/>
    <w:rsid w:val="008D318C"/>
    <w:rsid w:val="008E3B4F"/>
    <w:rsid w:val="008E5C84"/>
    <w:rsid w:val="008F294D"/>
    <w:rsid w:val="00903C50"/>
    <w:rsid w:val="00904FCA"/>
    <w:rsid w:val="00905999"/>
    <w:rsid w:val="00906996"/>
    <w:rsid w:val="009136CC"/>
    <w:rsid w:val="009165E1"/>
    <w:rsid w:val="009170A6"/>
    <w:rsid w:val="009431A4"/>
    <w:rsid w:val="00947800"/>
    <w:rsid w:val="00950E6F"/>
    <w:rsid w:val="00951950"/>
    <w:rsid w:val="00951ED1"/>
    <w:rsid w:val="00955453"/>
    <w:rsid w:val="00966C0E"/>
    <w:rsid w:val="00967931"/>
    <w:rsid w:val="00967C37"/>
    <w:rsid w:val="00973E23"/>
    <w:rsid w:val="009822DE"/>
    <w:rsid w:val="00982558"/>
    <w:rsid w:val="00986C24"/>
    <w:rsid w:val="00994255"/>
    <w:rsid w:val="00996A08"/>
    <w:rsid w:val="009A3A89"/>
    <w:rsid w:val="009B13C5"/>
    <w:rsid w:val="009B3254"/>
    <w:rsid w:val="009B330C"/>
    <w:rsid w:val="009C3B8E"/>
    <w:rsid w:val="009E0536"/>
    <w:rsid w:val="009E09A5"/>
    <w:rsid w:val="009E4149"/>
    <w:rsid w:val="009F2B74"/>
    <w:rsid w:val="009F787A"/>
    <w:rsid w:val="00A0062A"/>
    <w:rsid w:val="00A02249"/>
    <w:rsid w:val="00A139D3"/>
    <w:rsid w:val="00A14695"/>
    <w:rsid w:val="00A25350"/>
    <w:rsid w:val="00A25710"/>
    <w:rsid w:val="00A31F1D"/>
    <w:rsid w:val="00A3338E"/>
    <w:rsid w:val="00A3629A"/>
    <w:rsid w:val="00A3631D"/>
    <w:rsid w:val="00A37CD6"/>
    <w:rsid w:val="00A42697"/>
    <w:rsid w:val="00A667E1"/>
    <w:rsid w:val="00A71AE5"/>
    <w:rsid w:val="00A723E4"/>
    <w:rsid w:val="00A72B74"/>
    <w:rsid w:val="00A739DF"/>
    <w:rsid w:val="00A84A83"/>
    <w:rsid w:val="00A8544B"/>
    <w:rsid w:val="00A929DD"/>
    <w:rsid w:val="00A94E02"/>
    <w:rsid w:val="00A97027"/>
    <w:rsid w:val="00AB0E4A"/>
    <w:rsid w:val="00AB2C61"/>
    <w:rsid w:val="00AB42E4"/>
    <w:rsid w:val="00AC0020"/>
    <w:rsid w:val="00AC5AE6"/>
    <w:rsid w:val="00AD44FE"/>
    <w:rsid w:val="00AD69B8"/>
    <w:rsid w:val="00AE5667"/>
    <w:rsid w:val="00AF196D"/>
    <w:rsid w:val="00AF3558"/>
    <w:rsid w:val="00AF6F88"/>
    <w:rsid w:val="00B03021"/>
    <w:rsid w:val="00B049AB"/>
    <w:rsid w:val="00B04FED"/>
    <w:rsid w:val="00B06524"/>
    <w:rsid w:val="00B13493"/>
    <w:rsid w:val="00B13EB0"/>
    <w:rsid w:val="00B20A64"/>
    <w:rsid w:val="00B244A1"/>
    <w:rsid w:val="00B26127"/>
    <w:rsid w:val="00B26458"/>
    <w:rsid w:val="00B31C19"/>
    <w:rsid w:val="00B31C7A"/>
    <w:rsid w:val="00B40CD4"/>
    <w:rsid w:val="00B4194C"/>
    <w:rsid w:val="00B41A1D"/>
    <w:rsid w:val="00B4275D"/>
    <w:rsid w:val="00B44F39"/>
    <w:rsid w:val="00B45071"/>
    <w:rsid w:val="00B46516"/>
    <w:rsid w:val="00B50319"/>
    <w:rsid w:val="00B522A1"/>
    <w:rsid w:val="00B57CAC"/>
    <w:rsid w:val="00B60ACB"/>
    <w:rsid w:val="00B6274D"/>
    <w:rsid w:val="00B628B8"/>
    <w:rsid w:val="00B727F3"/>
    <w:rsid w:val="00B75C55"/>
    <w:rsid w:val="00B82315"/>
    <w:rsid w:val="00B87FA0"/>
    <w:rsid w:val="00B91ADA"/>
    <w:rsid w:val="00B94F29"/>
    <w:rsid w:val="00BA35EE"/>
    <w:rsid w:val="00BA6C44"/>
    <w:rsid w:val="00BB105D"/>
    <w:rsid w:val="00BB28DD"/>
    <w:rsid w:val="00BC01D7"/>
    <w:rsid w:val="00BC72FB"/>
    <w:rsid w:val="00BE104C"/>
    <w:rsid w:val="00BF1D62"/>
    <w:rsid w:val="00BF4518"/>
    <w:rsid w:val="00C00E0C"/>
    <w:rsid w:val="00C03A9D"/>
    <w:rsid w:val="00C03CF9"/>
    <w:rsid w:val="00C12D07"/>
    <w:rsid w:val="00C16F7C"/>
    <w:rsid w:val="00C21D7E"/>
    <w:rsid w:val="00C22A49"/>
    <w:rsid w:val="00C23AF4"/>
    <w:rsid w:val="00C2435A"/>
    <w:rsid w:val="00C319DB"/>
    <w:rsid w:val="00C31C47"/>
    <w:rsid w:val="00C364BA"/>
    <w:rsid w:val="00C478E4"/>
    <w:rsid w:val="00C5141B"/>
    <w:rsid w:val="00C523EA"/>
    <w:rsid w:val="00C5414C"/>
    <w:rsid w:val="00C61180"/>
    <w:rsid w:val="00C61413"/>
    <w:rsid w:val="00C63D52"/>
    <w:rsid w:val="00C64445"/>
    <w:rsid w:val="00C71CB2"/>
    <w:rsid w:val="00C76FB1"/>
    <w:rsid w:val="00C90B4D"/>
    <w:rsid w:val="00C92F0C"/>
    <w:rsid w:val="00C932C9"/>
    <w:rsid w:val="00C949A0"/>
    <w:rsid w:val="00C95D0F"/>
    <w:rsid w:val="00CA4026"/>
    <w:rsid w:val="00CA5E08"/>
    <w:rsid w:val="00CA6AF4"/>
    <w:rsid w:val="00CC6F49"/>
    <w:rsid w:val="00CD1954"/>
    <w:rsid w:val="00CD4210"/>
    <w:rsid w:val="00CD53BA"/>
    <w:rsid w:val="00CD68ED"/>
    <w:rsid w:val="00CE1C35"/>
    <w:rsid w:val="00CE4C8B"/>
    <w:rsid w:val="00CE689B"/>
    <w:rsid w:val="00D03A3F"/>
    <w:rsid w:val="00D05F2A"/>
    <w:rsid w:val="00D11BFD"/>
    <w:rsid w:val="00D12508"/>
    <w:rsid w:val="00D14631"/>
    <w:rsid w:val="00D150AB"/>
    <w:rsid w:val="00D15E4B"/>
    <w:rsid w:val="00D2064B"/>
    <w:rsid w:val="00D20847"/>
    <w:rsid w:val="00D324BF"/>
    <w:rsid w:val="00D3493F"/>
    <w:rsid w:val="00D4281F"/>
    <w:rsid w:val="00D529CD"/>
    <w:rsid w:val="00D5382B"/>
    <w:rsid w:val="00D55FA1"/>
    <w:rsid w:val="00D6129D"/>
    <w:rsid w:val="00D62A12"/>
    <w:rsid w:val="00D633B8"/>
    <w:rsid w:val="00D65A95"/>
    <w:rsid w:val="00D7006F"/>
    <w:rsid w:val="00D71AFB"/>
    <w:rsid w:val="00D72F93"/>
    <w:rsid w:val="00D90658"/>
    <w:rsid w:val="00D90D7C"/>
    <w:rsid w:val="00D941CC"/>
    <w:rsid w:val="00DA37B5"/>
    <w:rsid w:val="00DA5989"/>
    <w:rsid w:val="00DA66DD"/>
    <w:rsid w:val="00DB1A9A"/>
    <w:rsid w:val="00DB43D8"/>
    <w:rsid w:val="00DB48B3"/>
    <w:rsid w:val="00DB6E2B"/>
    <w:rsid w:val="00DC50D5"/>
    <w:rsid w:val="00DD51F3"/>
    <w:rsid w:val="00DE18DC"/>
    <w:rsid w:val="00DE4A16"/>
    <w:rsid w:val="00DE6A6B"/>
    <w:rsid w:val="00DF20D8"/>
    <w:rsid w:val="00DF3E67"/>
    <w:rsid w:val="00E2143A"/>
    <w:rsid w:val="00E21D7E"/>
    <w:rsid w:val="00E21DB3"/>
    <w:rsid w:val="00E27936"/>
    <w:rsid w:val="00E27FAA"/>
    <w:rsid w:val="00E35591"/>
    <w:rsid w:val="00E37313"/>
    <w:rsid w:val="00E51D6F"/>
    <w:rsid w:val="00E53DA2"/>
    <w:rsid w:val="00E60EC5"/>
    <w:rsid w:val="00E6424C"/>
    <w:rsid w:val="00E80AD9"/>
    <w:rsid w:val="00E81DF4"/>
    <w:rsid w:val="00E87204"/>
    <w:rsid w:val="00E960FC"/>
    <w:rsid w:val="00E96436"/>
    <w:rsid w:val="00E97AAA"/>
    <w:rsid w:val="00E97E2B"/>
    <w:rsid w:val="00EA0EF7"/>
    <w:rsid w:val="00EA37E9"/>
    <w:rsid w:val="00EC34EE"/>
    <w:rsid w:val="00EC50A2"/>
    <w:rsid w:val="00ED15D8"/>
    <w:rsid w:val="00ED2AA0"/>
    <w:rsid w:val="00ED510D"/>
    <w:rsid w:val="00ED7496"/>
    <w:rsid w:val="00EE4455"/>
    <w:rsid w:val="00EE56D2"/>
    <w:rsid w:val="00EF3B06"/>
    <w:rsid w:val="00EF713E"/>
    <w:rsid w:val="00F008AB"/>
    <w:rsid w:val="00F02D82"/>
    <w:rsid w:val="00F040EF"/>
    <w:rsid w:val="00F13304"/>
    <w:rsid w:val="00F13AE9"/>
    <w:rsid w:val="00F14269"/>
    <w:rsid w:val="00F15E2B"/>
    <w:rsid w:val="00F23AA3"/>
    <w:rsid w:val="00F268D2"/>
    <w:rsid w:val="00F26B64"/>
    <w:rsid w:val="00F32209"/>
    <w:rsid w:val="00F523A0"/>
    <w:rsid w:val="00F7213D"/>
    <w:rsid w:val="00F86408"/>
    <w:rsid w:val="00F94185"/>
    <w:rsid w:val="00F94736"/>
    <w:rsid w:val="00F9508D"/>
    <w:rsid w:val="00F963F0"/>
    <w:rsid w:val="00FA1B94"/>
    <w:rsid w:val="00FA4044"/>
    <w:rsid w:val="00FA4A81"/>
    <w:rsid w:val="00FA6060"/>
    <w:rsid w:val="00FA7642"/>
    <w:rsid w:val="00FB1283"/>
    <w:rsid w:val="00FB20ED"/>
    <w:rsid w:val="00FB3C10"/>
    <w:rsid w:val="00FB50B1"/>
    <w:rsid w:val="00FC51ED"/>
    <w:rsid w:val="00FC5D9B"/>
    <w:rsid w:val="00FC62E8"/>
    <w:rsid w:val="00FC66CA"/>
    <w:rsid w:val="00FD3B74"/>
    <w:rsid w:val="00FD3C13"/>
    <w:rsid w:val="00FD626D"/>
    <w:rsid w:val="00FD6CF0"/>
    <w:rsid w:val="00FE04D5"/>
    <w:rsid w:val="00FE0B45"/>
    <w:rsid w:val="00FE7E37"/>
    <w:rsid w:val="00FF1FFE"/>
    <w:rsid w:val="00FF2D08"/>
    <w:rsid w:val="00FF32DC"/>
    <w:rsid w:val="00FF623D"/>
    <w:rsid w:val="00FF6581"/>
    <w:rsid w:val="00FF7ECA"/>
    <w:rsid w:val="01972EDB"/>
    <w:rsid w:val="04F47877"/>
    <w:rsid w:val="05396DF2"/>
    <w:rsid w:val="053A5AC0"/>
    <w:rsid w:val="05767BE1"/>
    <w:rsid w:val="05894830"/>
    <w:rsid w:val="06AF2209"/>
    <w:rsid w:val="07796482"/>
    <w:rsid w:val="07CB1DFC"/>
    <w:rsid w:val="08C97932"/>
    <w:rsid w:val="08D638CE"/>
    <w:rsid w:val="09E55447"/>
    <w:rsid w:val="0B5A3F5D"/>
    <w:rsid w:val="0B6151B2"/>
    <w:rsid w:val="0B6983A8"/>
    <w:rsid w:val="0CE9044F"/>
    <w:rsid w:val="0D4E3B7A"/>
    <w:rsid w:val="0DB34043"/>
    <w:rsid w:val="0E2B033E"/>
    <w:rsid w:val="0ECE1F87"/>
    <w:rsid w:val="0EF5224C"/>
    <w:rsid w:val="0F205179"/>
    <w:rsid w:val="0F44403C"/>
    <w:rsid w:val="0F476BAA"/>
    <w:rsid w:val="0F804971"/>
    <w:rsid w:val="104A45D7"/>
    <w:rsid w:val="11787FF9"/>
    <w:rsid w:val="12470F19"/>
    <w:rsid w:val="12CA59EE"/>
    <w:rsid w:val="132B13FD"/>
    <w:rsid w:val="13DF9A38"/>
    <w:rsid w:val="13E23C86"/>
    <w:rsid w:val="151A60A5"/>
    <w:rsid w:val="15422DF5"/>
    <w:rsid w:val="168C4523"/>
    <w:rsid w:val="17013A2A"/>
    <w:rsid w:val="1759455B"/>
    <w:rsid w:val="17BC018B"/>
    <w:rsid w:val="18A524A9"/>
    <w:rsid w:val="19CD472F"/>
    <w:rsid w:val="19DF1BF3"/>
    <w:rsid w:val="1A4E7E62"/>
    <w:rsid w:val="1ACF1F1F"/>
    <w:rsid w:val="1B054666"/>
    <w:rsid w:val="1BD74263"/>
    <w:rsid w:val="1C167DC0"/>
    <w:rsid w:val="1C3109C5"/>
    <w:rsid w:val="1C4D5B62"/>
    <w:rsid w:val="1CD46A46"/>
    <w:rsid w:val="1CE266E6"/>
    <w:rsid w:val="1DD342E5"/>
    <w:rsid w:val="1DFF502B"/>
    <w:rsid w:val="1E92570A"/>
    <w:rsid w:val="1F2F74ED"/>
    <w:rsid w:val="1F505606"/>
    <w:rsid w:val="1FA809E4"/>
    <w:rsid w:val="1FDA536B"/>
    <w:rsid w:val="1FF9BD4E"/>
    <w:rsid w:val="2002355A"/>
    <w:rsid w:val="204D5724"/>
    <w:rsid w:val="20D66D07"/>
    <w:rsid w:val="20D9162C"/>
    <w:rsid w:val="212D4583"/>
    <w:rsid w:val="22B42066"/>
    <w:rsid w:val="22C83F9F"/>
    <w:rsid w:val="23B40200"/>
    <w:rsid w:val="245B594D"/>
    <w:rsid w:val="24813B26"/>
    <w:rsid w:val="250E2122"/>
    <w:rsid w:val="253550E1"/>
    <w:rsid w:val="27882601"/>
    <w:rsid w:val="29AF0552"/>
    <w:rsid w:val="2A7C58DF"/>
    <w:rsid w:val="2AC62504"/>
    <w:rsid w:val="2B584AD2"/>
    <w:rsid w:val="2BAB67A3"/>
    <w:rsid w:val="2BFB4CE3"/>
    <w:rsid w:val="2C022B34"/>
    <w:rsid w:val="2EC67E4A"/>
    <w:rsid w:val="2F790D81"/>
    <w:rsid w:val="2F8A28DE"/>
    <w:rsid w:val="2FB30BA2"/>
    <w:rsid w:val="2FE2784F"/>
    <w:rsid w:val="2FFF6874"/>
    <w:rsid w:val="300D03BF"/>
    <w:rsid w:val="30717246"/>
    <w:rsid w:val="308C704C"/>
    <w:rsid w:val="30B005FB"/>
    <w:rsid w:val="30BD5AC0"/>
    <w:rsid w:val="31D1205D"/>
    <w:rsid w:val="31EC4096"/>
    <w:rsid w:val="347656B7"/>
    <w:rsid w:val="347F99AA"/>
    <w:rsid w:val="353120D3"/>
    <w:rsid w:val="357F6947"/>
    <w:rsid w:val="35DDD71B"/>
    <w:rsid w:val="36670CB0"/>
    <w:rsid w:val="36835DB0"/>
    <w:rsid w:val="36BF2458"/>
    <w:rsid w:val="37427C22"/>
    <w:rsid w:val="377D8223"/>
    <w:rsid w:val="37AE58D5"/>
    <w:rsid w:val="37C338E3"/>
    <w:rsid w:val="37FC3397"/>
    <w:rsid w:val="37FE25F9"/>
    <w:rsid w:val="387B2068"/>
    <w:rsid w:val="388F018B"/>
    <w:rsid w:val="388F4AB3"/>
    <w:rsid w:val="38B05DB1"/>
    <w:rsid w:val="38F60831"/>
    <w:rsid w:val="390A0D3D"/>
    <w:rsid w:val="39CF5B63"/>
    <w:rsid w:val="3A7353FD"/>
    <w:rsid w:val="3ACD31A4"/>
    <w:rsid w:val="3B146C5C"/>
    <w:rsid w:val="3B1E543B"/>
    <w:rsid w:val="3BBF0C52"/>
    <w:rsid w:val="3DAEF3D5"/>
    <w:rsid w:val="3F5E1C74"/>
    <w:rsid w:val="3F6F192D"/>
    <w:rsid w:val="3F7D2E74"/>
    <w:rsid w:val="3F7F59FA"/>
    <w:rsid w:val="3FB6269C"/>
    <w:rsid w:val="3FD42304"/>
    <w:rsid w:val="3FD84DD4"/>
    <w:rsid w:val="3FED59B8"/>
    <w:rsid w:val="3FF04266"/>
    <w:rsid w:val="3FF7EDAD"/>
    <w:rsid w:val="407E10E7"/>
    <w:rsid w:val="40A463DC"/>
    <w:rsid w:val="40CA7F61"/>
    <w:rsid w:val="41452CA2"/>
    <w:rsid w:val="414A3907"/>
    <w:rsid w:val="425716E4"/>
    <w:rsid w:val="43505326"/>
    <w:rsid w:val="44D312AC"/>
    <w:rsid w:val="4548440A"/>
    <w:rsid w:val="459A089B"/>
    <w:rsid w:val="45A31D71"/>
    <w:rsid w:val="45B729D3"/>
    <w:rsid w:val="465B78EB"/>
    <w:rsid w:val="4666334F"/>
    <w:rsid w:val="46B465B3"/>
    <w:rsid w:val="46EC2ACE"/>
    <w:rsid w:val="47637FEC"/>
    <w:rsid w:val="47FB44E5"/>
    <w:rsid w:val="485E39B3"/>
    <w:rsid w:val="48C81834"/>
    <w:rsid w:val="48DDA362"/>
    <w:rsid w:val="48E60BD4"/>
    <w:rsid w:val="49E77AAD"/>
    <w:rsid w:val="4ADF05F1"/>
    <w:rsid w:val="4B421964"/>
    <w:rsid w:val="4B5F307B"/>
    <w:rsid w:val="4BFB5746"/>
    <w:rsid w:val="4BFE3C27"/>
    <w:rsid w:val="4C2B659C"/>
    <w:rsid w:val="4C4A4436"/>
    <w:rsid w:val="4C91608F"/>
    <w:rsid w:val="4CFB7925"/>
    <w:rsid w:val="4D355D84"/>
    <w:rsid w:val="4DAC35AB"/>
    <w:rsid w:val="4F3FFCF1"/>
    <w:rsid w:val="4F8B6F54"/>
    <w:rsid w:val="4F9E381E"/>
    <w:rsid w:val="4FF7D7F1"/>
    <w:rsid w:val="4FFC59BD"/>
    <w:rsid w:val="507A280D"/>
    <w:rsid w:val="50D83182"/>
    <w:rsid w:val="512F47F1"/>
    <w:rsid w:val="515F0418"/>
    <w:rsid w:val="51CC7921"/>
    <w:rsid w:val="51D61294"/>
    <w:rsid w:val="51FE43F2"/>
    <w:rsid w:val="52FB70D9"/>
    <w:rsid w:val="532625D0"/>
    <w:rsid w:val="537B1932"/>
    <w:rsid w:val="53A4602A"/>
    <w:rsid w:val="54555B71"/>
    <w:rsid w:val="54951C12"/>
    <w:rsid w:val="54CC1214"/>
    <w:rsid w:val="55343E27"/>
    <w:rsid w:val="55AE3836"/>
    <w:rsid w:val="56AABF90"/>
    <w:rsid w:val="57366691"/>
    <w:rsid w:val="57DFC7FD"/>
    <w:rsid w:val="57FF74C6"/>
    <w:rsid w:val="58421289"/>
    <w:rsid w:val="5846471C"/>
    <w:rsid w:val="595D7451"/>
    <w:rsid w:val="5AFE6443"/>
    <w:rsid w:val="5BC31745"/>
    <w:rsid w:val="5BF1E4DF"/>
    <w:rsid w:val="5C9C024C"/>
    <w:rsid w:val="5CAF570E"/>
    <w:rsid w:val="5CB33589"/>
    <w:rsid w:val="5CE64CD6"/>
    <w:rsid w:val="5CF60894"/>
    <w:rsid w:val="5D5253FA"/>
    <w:rsid w:val="5DA87D39"/>
    <w:rsid w:val="5DEB0B1F"/>
    <w:rsid w:val="5DF7046E"/>
    <w:rsid w:val="5E3F6593"/>
    <w:rsid w:val="5EBDF911"/>
    <w:rsid w:val="5EBE7326"/>
    <w:rsid w:val="5EBED095"/>
    <w:rsid w:val="5EFC6225"/>
    <w:rsid w:val="5F3F0115"/>
    <w:rsid w:val="5F52538C"/>
    <w:rsid w:val="5F9282B2"/>
    <w:rsid w:val="5FEC2C80"/>
    <w:rsid w:val="5FF73B38"/>
    <w:rsid w:val="5FFA685F"/>
    <w:rsid w:val="5FFB9374"/>
    <w:rsid w:val="5FFEA3FD"/>
    <w:rsid w:val="60107F7B"/>
    <w:rsid w:val="60933DC4"/>
    <w:rsid w:val="6116682E"/>
    <w:rsid w:val="622E7EC8"/>
    <w:rsid w:val="6282035E"/>
    <w:rsid w:val="62864A97"/>
    <w:rsid w:val="629B09E5"/>
    <w:rsid w:val="6405683E"/>
    <w:rsid w:val="64D53CD0"/>
    <w:rsid w:val="651F6483"/>
    <w:rsid w:val="65757E59"/>
    <w:rsid w:val="65A50295"/>
    <w:rsid w:val="67103692"/>
    <w:rsid w:val="68114C69"/>
    <w:rsid w:val="683E6838"/>
    <w:rsid w:val="68F85A0B"/>
    <w:rsid w:val="69676C36"/>
    <w:rsid w:val="6A817E49"/>
    <w:rsid w:val="6ADF680C"/>
    <w:rsid w:val="6B9E2FD9"/>
    <w:rsid w:val="6BD862E7"/>
    <w:rsid w:val="6BF90584"/>
    <w:rsid w:val="6BFD1F58"/>
    <w:rsid w:val="6C9854C4"/>
    <w:rsid w:val="6CD738FF"/>
    <w:rsid w:val="6CDF8581"/>
    <w:rsid w:val="6E4D0D51"/>
    <w:rsid w:val="6EBF3DE9"/>
    <w:rsid w:val="6EEFFFE2"/>
    <w:rsid w:val="6F9A609E"/>
    <w:rsid w:val="6FB64483"/>
    <w:rsid w:val="6FFF4D8B"/>
    <w:rsid w:val="70384FF4"/>
    <w:rsid w:val="70506154"/>
    <w:rsid w:val="70DE4985"/>
    <w:rsid w:val="712F7E83"/>
    <w:rsid w:val="7179AAD2"/>
    <w:rsid w:val="7255C385"/>
    <w:rsid w:val="7276EFB7"/>
    <w:rsid w:val="73294E4E"/>
    <w:rsid w:val="735D7703"/>
    <w:rsid w:val="737C3A0D"/>
    <w:rsid w:val="73B836D9"/>
    <w:rsid w:val="73F689F1"/>
    <w:rsid w:val="73FDCCBE"/>
    <w:rsid w:val="74263612"/>
    <w:rsid w:val="74F70DBB"/>
    <w:rsid w:val="753C7002"/>
    <w:rsid w:val="753DABB2"/>
    <w:rsid w:val="75920732"/>
    <w:rsid w:val="75F6529A"/>
    <w:rsid w:val="76000619"/>
    <w:rsid w:val="76562906"/>
    <w:rsid w:val="76CDB5DB"/>
    <w:rsid w:val="76FB345B"/>
    <w:rsid w:val="7751B31B"/>
    <w:rsid w:val="77765E31"/>
    <w:rsid w:val="777CE603"/>
    <w:rsid w:val="779BF0DA"/>
    <w:rsid w:val="77DC77D2"/>
    <w:rsid w:val="77ED2AE9"/>
    <w:rsid w:val="77F6FCFD"/>
    <w:rsid w:val="77FB1E83"/>
    <w:rsid w:val="787EC08C"/>
    <w:rsid w:val="79823037"/>
    <w:rsid w:val="79FB6493"/>
    <w:rsid w:val="79FFA9EE"/>
    <w:rsid w:val="7A2F271F"/>
    <w:rsid w:val="7A37685B"/>
    <w:rsid w:val="7A5E2ECB"/>
    <w:rsid w:val="7AAA33FC"/>
    <w:rsid w:val="7AD7FC88"/>
    <w:rsid w:val="7AF53EC7"/>
    <w:rsid w:val="7AFFBF49"/>
    <w:rsid w:val="7BAF7772"/>
    <w:rsid w:val="7BED1B7A"/>
    <w:rsid w:val="7BFD69CA"/>
    <w:rsid w:val="7C555A33"/>
    <w:rsid w:val="7D0BB873"/>
    <w:rsid w:val="7D1E072B"/>
    <w:rsid w:val="7D856CB5"/>
    <w:rsid w:val="7DFC60CD"/>
    <w:rsid w:val="7DFD805C"/>
    <w:rsid w:val="7E026DDB"/>
    <w:rsid w:val="7E3C38AC"/>
    <w:rsid w:val="7E5698E5"/>
    <w:rsid w:val="7E7739B5"/>
    <w:rsid w:val="7E7DE77B"/>
    <w:rsid w:val="7E935C0E"/>
    <w:rsid w:val="7ED56D05"/>
    <w:rsid w:val="7EF69601"/>
    <w:rsid w:val="7EFF5DC0"/>
    <w:rsid w:val="7F3E5BD8"/>
    <w:rsid w:val="7F3FFD28"/>
    <w:rsid w:val="7F6C5649"/>
    <w:rsid w:val="7F6F9318"/>
    <w:rsid w:val="7F6FE21A"/>
    <w:rsid w:val="7F730A4D"/>
    <w:rsid w:val="7FAEA849"/>
    <w:rsid w:val="7FBB2975"/>
    <w:rsid w:val="7FBFCD3D"/>
    <w:rsid w:val="7FBFEAEA"/>
    <w:rsid w:val="7FD72711"/>
    <w:rsid w:val="7FD78D70"/>
    <w:rsid w:val="7FDBF9DE"/>
    <w:rsid w:val="7FDD68F6"/>
    <w:rsid w:val="7FDF3A49"/>
    <w:rsid w:val="7FDF6B0B"/>
    <w:rsid w:val="7FDF7CBE"/>
    <w:rsid w:val="7FDFB136"/>
    <w:rsid w:val="7FDFF5BA"/>
    <w:rsid w:val="7FEA64BE"/>
    <w:rsid w:val="7FEBBF8F"/>
    <w:rsid w:val="7FEC2C76"/>
    <w:rsid w:val="7FEF771C"/>
    <w:rsid w:val="7FEFA4BE"/>
    <w:rsid w:val="7FEFBCB9"/>
    <w:rsid w:val="7FFBBD5D"/>
    <w:rsid w:val="7FFF9E44"/>
    <w:rsid w:val="8689BAFC"/>
    <w:rsid w:val="8FC3635E"/>
    <w:rsid w:val="971FEF41"/>
    <w:rsid w:val="9EBBFEAE"/>
    <w:rsid w:val="9EFB977D"/>
    <w:rsid w:val="9FEB59AD"/>
    <w:rsid w:val="A7AF5377"/>
    <w:rsid w:val="ADFF7D27"/>
    <w:rsid w:val="AFF920F8"/>
    <w:rsid w:val="AFFF6A3E"/>
    <w:rsid w:val="B53C84B8"/>
    <w:rsid w:val="B5FBD19D"/>
    <w:rsid w:val="B6ADE3E3"/>
    <w:rsid w:val="B7BFFB36"/>
    <w:rsid w:val="B7DB919F"/>
    <w:rsid w:val="B7DBA096"/>
    <w:rsid w:val="B7EE72E1"/>
    <w:rsid w:val="B7FDB48A"/>
    <w:rsid w:val="BAFFC371"/>
    <w:rsid w:val="BBFDA484"/>
    <w:rsid w:val="BC6A9497"/>
    <w:rsid w:val="BF2E7F4C"/>
    <w:rsid w:val="BF77B2A2"/>
    <w:rsid w:val="BFDF1195"/>
    <w:rsid w:val="BFFF4D76"/>
    <w:rsid w:val="C6FFAD89"/>
    <w:rsid w:val="CD7B645B"/>
    <w:rsid w:val="CEEF0E0C"/>
    <w:rsid w:val="CEF5C31C"/>
    <w:rsid w:val="CF570AAA"/>
    <w:rsid w:val="CFBFEEF3"/>
    <w:rsid w:val="D1BBDFDE"/>
    <w:rsid w:val="D5F88743"/>
    <w:rsid w:val="D7DDA292"/>
    <w:rsid w:val="D7E60585"/>
    <w:rsid w:val="D7F7481C"/>
    <w:rsid w:val="D7FA161C"/>
    <w:rsid w:val="D9773F61"/>
    <w:rsid w:val="D9AB401A"/>
    <w:rsid w:val="D9FEB0E0"/>
    <w:rsid w:val="DBCAFFF1"/>
    <w:rsid w:val="DBE71938"/>
    <w:rsid w:val="DBEF2EA0"/>
    <w:rsid w:val="DBFE59E3"/>
    <w:rsid w:val="DD79542A"/>
    <w:rsid w:val="DDEF074D"/>
    <w:rsid w:val="DE2FCB0B"/>
    <w:rsid w:val="DF24FCB7"/>
    <w:rsid w:val="DF3F6894"/>
    <w:rsid w:val="DF5FA12A"/>
    <w:rsid w:val="DF7DE611"/>
    <w:rsid w:val="DFADF70B"/>
    <w:rsid w:val="DFDB5C02"/>
    <w:rsid w:val="DFF181DD"/>
    <w:rsid w:val="DFF76C41"/>
    <w:rsid w:val="DFFEDE90"/>
    <w:rsid w:val="E3BDDEDD"/>
    <w:rsid w:val="E3E7B110"/>
    <w:rsid w:val="E5FE2FB3"/>
    <w:rsid w:val="E67EE200"/>
    <w:rsid w:val="E97D27D5"/>
    <w:rsid w:val="EAFFD6C8"/>
    <w:rsid w:val="EB5EBFD3"/>
    <w:rsid w:val="EBDD2BCF"/>
    <w:rsid w:val="EBF76637"/>
    <w:rsid w:val="EBF7E7E5"/>
    <w:rsid w:val="EBFB2444"/>
    <w:rsid w:val="EBFFCB99"/>
    <w:rsid w:val="EC9D9738"/>
    <w:rsid w:val="EE1895B0"/>
    <w:rsid w:val="EEEF47C1"/>
    <w:rsid w:val="EFAD95BE"/>
    <w:rsid w:val="EFCFBDD1"/>
    <w:rsid w:val="EFDF0FF9"/>
    <w:rsid w:val="EFFC957C"/>
    <w:rsid w:val="EFFFF4A1"/>
    <w:rsid w:val="F2DF17D8"/>
    <w:rsid w:val="F44DDC00"/>
    <w:rsid w:val="F6BB2A29"/>
    <w:rsid w:val="F6EFD5FC"/>
    <w:rsid w:val="F6FF0805"/>
    <w:rsid w:val="F76F8512"/>
    <w:rsid w:val="F778E2AD"/>
    <w:rsid w:val="F7DD7B58"/>
    <w:rsid w:val="F7FB4A56"/>
    <w:rsid w:val="F81F1327"/>
    <w:rsid w:val="F827EC25"/>
    <w:rsid w:val="F9FB99EE"/>
    <w:rsid w:val="FA930E75"/>
    <w:rsid w:val="FADD646F"/>
    <w:rsid w:val="FAEF4766"/>
    <w:rsid w:val="FAFFC0E2"/>
    <w:rsid w:val="FB5BA8F3"/>
    <w:rsid w:val="FB7F416E"/>
    <w:rsid w:val="FBA453AF"/>
    <w:rsid w:val="FBBF5FCF"/>
    <w:rsid w:val="FBC75474"/>
    <w:rsid w:val="FBDE4E7B"/>
    <w:rsid w:val="FBFB22A7"/>
    <w:rsid w:val="FDB4E89E"/>
    <w:rsid w:val="FDBF07C8"/>
    <w:rsid w:val="FDD35738"/>
    <w:rsid w:val="FDE99060"/>
    <w:rsid w:val="FDF1378B"/>
    <w:rsid w:val="FDF714A7"/>
    <w:rsid w:val="FDF715CF"/>
    <w:rsid w:val="FDF81EF8"/>
    <w:rsid w:val="FE33D995"/>
    <w:rsid w:val="FEBAAD00"/>
    <w:rsid w:val="FEBBD3BE"/>
    <w:rsid w:val="FECEAC66"/>
    <w:rsid w:val="FEF8BFBC"/>
    <w:rsid w:val="FEFB4275"/>
    <w:rsid w:val="FEFB9432"/>
    <w:rsid w:val="FEFD200B"/>
    <w:rsid w:val="FF470C46"/>
    <w:rsid w:val="FF5FF029"/>
    <w:rsid w:val="FF799E81"/>
    <w:rsid w:val="FF7CAA8B"/>
    <w:rsid w:val="FF7F3C3D"/>
    <w:rsid w:val="FFA37E01"/>
    <w:rsid w:val="FFACDBDB"/>
    <w:rsid w:val="FFBF26F7"/>
    <w:rsid w:val="FFBF5C4F"/>
    <w:rsid w:val="FFCF9FA8"/>
    <w:rsid w:val="FFDE9B87"/>
    <w:rsid w:val="FFE710F0"/>
    <w:rsid w:val="FFEEAA49"/>
    <w:rsid w:val="FFEF500A"/>
    <w:rsid w:val="FFFBC51B"/>
    <w:rsid w:val="FFFD098C"/>
    <w:rsid w:val="FFFE053B"/>
    <w:rsid w:val="FFFE4C99"/>
    <w:rsid w:val="FFFF7581"/>
    <w:rsid w:val="FFFFB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7"/>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005C81"/>
      <w:u w:val="none"/>
    </w:rPr>
  </w:style>
  <w:style w:type="character" w:styleId="12">
    <w:name w:val="Emphasis"/>
    <w:basedOn w:val="9"/>
    <w:qFormat/>
    <w:uiPriority w:val="0"/>
  </w:style>
  <w:style w:type="character" w:styleId="13">
    <w:name w:val="Hyperlink"/>
    <w:basedOn w:val="9"/>
    <w:qFormat/>
    <w:uiPriority w:val="0"/>
    <w:rPr>
      <w:color w:val="005C81"/>
      <w:u w:val="none"/>
    </w:rPr>
  </w:style>
  <w:style w:type="character" w:customStyle="1" w:styleId="15">
    <w:name w:val="页眉 Char"/>
    <w:basedOn w:val="9"/>
    <w:link w:val="6"/>
    <w:qFormat/>
    <w:uiPriority w:val="0"/>
    <w:rPr>
      <w:rFonts w:asciiTheme="minorHAnsi" w:hAnsiTheme="minorHAnsi" w:eastAsiaTheme="minorEastAsia" w:cstheme="minorBidi"/>
      <w:kern w:val="2"/>
      <w:sz w:val="18"/>
      <w:szCs w:val="18"/>
    </w:rPr>
  </w:style>
  <w:style w:type="paragraph" w:customStyle="1" w:styleId="16">
    <w:name w:val="列出段落1"/>
    <w:basedOn w:val="1"/>
    <w:unhideWhenUsed/>
    <w:qFormat/>
    <w:uiPriority w:val="99"/>
    <w:pPr>
      <w:ind w:firstLine="420" w:firstLineChars="200"/>
    </w:pPr>
  </w:style>
  <w:style w:type="character" w:customStyle="1" w:styleId="17">
    <w:name w:val="日期 Char"/>
    <w:basedOn w:val="9"/>
    <w:link w:val="3"/>
    <w:qFormat/>
    <w:uiPriority w:val="0"/>
    <w:rPr>
      <w:rFonts w:asciiTheme="minorHAnsi" w:hAnsiTheme="minorHAnsi" w:eastAsiaTheme="minorEastAsia" w:cstheme="minorBidi"/>
      <w:kern w:val="2"/>
      <w:sz w:val="21"/>
      <w:szCs w:val="24"/>
    </w:rPr>
  </w:style>
  <w:style w:type="character" w:customStyle="1" w:styleId="18">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9">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473</Words>
  <Characters>2702</Characters>
  <Lines>22</Lines>
  <Paragraphs>6</Paragraphs>
  <TotalTime>4</TotalTime>
  <ScaleCrop>false</ScaleCrop>
  <LinksUpToDate>false</LinksUpToDate>
  <CharactersWithSpaces>3169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2023-07-19T03:04:00Z</dcterms:created>
  <dc:creator>Administrator</dc:creator>
  <cp:lastModifiedBy>WPS_406516408</cp:lastModifiedBy>
  <cp:lastPrinted>2023-12-27T00:37:00Z</cp:lastPrinted>
  <dcterms:modified xsi:type="dcterms:W3CDTF">2024-12-18T07:20:00Z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C552E8399EB5A5F1D66C706563A7171C</vt:lpwstr>
  </property>
</Properties>
</file>